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8C" w:rsidRDefault="0011708C" w:rsidP="0011708C">
      <w:pPr>
        <w:widowControl w:val="0"/>
        <w:spacing w:after="0"/>
      </w:pPr>
    </w:p>
    <w:p w:rsidR="0011708C" w:rsidRDefault="0011708C" w:rsidP="0011708C">
      <w:pPr>
        <w:spacing w:after="0" w:line="240" w:lineRule="auto"/>
        <w:jc w:val="center"/>
        <w:rPr>
          <w:color w:val="000000"/>
        </w:rPr>
      </w:pPr>
      <w:r>
        <w:rPr>
          <w:color w:val="000000"/>
        </w:rPr>
        <w:t xml:space="preserve">    </w:t>
      </w:r>
      <w:r>
        <w:rPr>
          <w:b/>
          <w:noProof/>
          <w:sz w:val="32"/>
          <w:szCs w:val="32"/>
        </w:rPr>
        <w:drawing>
          <wp:inline distT="0" distB="0" distL="0" distR="0">
            <wp:extent cx="50482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0" cy="914400"/>
                    </a:xfrm>
                    <a:prstGeom prst="rect">
                      <a:avLst/>
                    </a:prstGeom>
                    <a:noFill/>
                    <a:ln>
                      <a:noFill/>
                    </a:ln>
                  </pic:spPr>
                </pic:pic>
              </a:graphicData>
            </a:graphic>
          </wp:inline>
        </w:drawing>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Россия, 625000, г. Тюмень, ул. М. Сперанского, д. 37, кв.56, тел. 8 929 266 06 90, e-mail: sociologos@bk.ru</w:t>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ИНН/КПП 7203342002/720301001 р/с 40702810401500168668 в ООО "Банк Точка", </w:t>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30101810745374525104 БИК 044525104</w:t>
      </w: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Генеральный директор</w:t>
      </w: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Рупп С.В.</w:t>
      </w: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F6E03" w:rsidRDefault="001F6E03"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EA2C5C" w:rsidRPr="00EA2C5C" w:rsidRDefault="00EA2C5C" w:rsidP="00EA2C5C">
      <w:pPr>
        <w:spacing w:after="0" w:line="360" w:lineRule="auto"/>
        <w:jc w:val="center"/>
        <w:rPr>
          <w:rFonts w:ascii="Times New Roman" w:eastAsia="Times New Roman" w:hAnsi="Times New Roman" w:cs="Times New Roman"/>
          <w:sz w:val="28"/>
          <w:szCs w:val="28"/>
        </w:rPr>
      </w:pPr>
      <w:bookmarkStart w:id="0" w:name="_heading=h.gjdgxs"/>
      <w:bookmarkEnd w:id="0"/>
      <w:r w:rsidRPr="00EA2C5C">
        <w:rPr>
          <w:rFonts w:ascii="Times New Roman" w:eastAsia="Times New Roman" w:hAnsi="Times New Roman" w:cs="Times New Roman"/>
          <w:sz w:val="28"/>
          <w:szCs w:val="28"/>
        </w:rPr>
        <w:t>Результаты</w:t>
      </w:r>
    </w:p>
    <w:p w:rsidR="0011708C" w:rsidRDefault="00EA2C5C" w:rsidP="001F6E03">
      <w:pPr>
        <w:spacing w:after="0" w:line="360" w:lineRule="auto"/>
        <w:jc w:val="center"/>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проведения независимой оценки</w:t>
      </w:r>
      <w:bookmarkStart w:id="1" w:name="_Hlk162091315"/>
      <w:r w:rsidR="001F6E03">
        <w:rPr>
          <w:rFonts w:ascii="Times New Roman" w:eastAsia="Times New Roman" w:hAnsi="Times New Roman" w:cs="Times New Roman"/>
          <w:sz w:val="28"/>
          <w:szCs w:val="28"/>
        </w:rPr>
        <w:t xml:space="preserve"> качества условий осуществления </w:t>
      </w:r>
      <w:r w:rsidR="001F6E03" w:rsidRPr="001F6E03">
        <w:rPr>
          <w:rFonts w:ascii="Times New Roman" w:eastAsia="Times New Roman" w:hAnsi="Times New Roman" w:cs="Times New Roman"/>
          <w:sz w:val="28"/>
          <w:szCs w:val="28"/>
        </w:rPr>
        <w:t>образователь</w:t>
      </w:r>
      <w:r w:rsidR="001F6E03">
        <w:rPr>
          <w:rFonts w:ascii="Times New Roman" w:eastAsia="Times New Roman" w:hAnsi="Times New Roman" w:cs="Times New Roman"/>
          <w:sz w:val="28"/>
          <w:szCs w:val="28"/>
        </w:rPr>
        <w:t xml:space="preserve">ной деятельности муниципальными образовательными </w:t>
      </w:r>
      <w:r w:rsidR="001F6E03" w:rsidRPr="001F6E03">
        <w:rPr>
          <w:rFonts w:ascii="Times New Roman" w:eastAsia="Times New Roman" w:hAnsi="Times New Roman" w:cs="Times New Roman"/>
          <w:sz w:val="28"/>
          <w:szCs w:val="28"/>
        </w:rPr>
        <w:t xml:space="preserve">организациями ЗАТО </w:t>
      </w:r>
      <w:r w:rsidR="001F6E03">
        <w:rPr>
          <w:rFonts w:ascii="Times New Roman" w:eastAsia="Times New Roman" w:hAnsi="Times New Roman" w:cs="Times New Roman"/>
          <w:sz w:val="28"/>
          <w:szCs w:val="28"/>
        </w:rPr>
        <w:t>Железногорск Красноярского края</w:t>
      </w:r>
    </w:p>
    <w:bookmarkEnd w:id="1"/>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EA2C5C" w:rsidRDefault="00EA2C5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3D35B1" w:rsidRDefault="003D35B1" w:rsidP="0011708C">
      <w:pPr>
        <w:spacing w:after="0"/>
        <w:rPr>
          <w:rFonts w:ascii="Times New Roman" w:eastAsia="Times New Roman" w:hAnsi="Times New Roman" w:cs="Times New Roman"/>
          <w:sz w:val="28"/>
          <w:szCs w:val="28"/>
        </w:rPr>
      </w:pPr>
    </w:p>
    <w:p w:rsidR="003D35B1" w:rsidRDefault="003D35B1"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Тюмень, 2024 г.</w:t>
      </w:r>
    </w:p>
    <w:p w:rsidR="0011708C" w:rsidRDefault="0011708C" w:rsidP="0011708C">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СОДЕРЖАНИЕ</w:t>
      </w:r>
    </w:p>
    <w:sdt>
      <w:sdtPr>
        <w:rPr>
          <w:rFonts w:ascii="Calibri" w:eastAsia="Calibri" w:hAnsi="Calibri" w:cs="Calibri"/>
          <w:color w:val="auto"/>
          <w:sz w:val="22"/>
          <w:szCs w:val="22"/>
        </w:rPr>
        <w:id w:val="2011182031"/>
        <w:docPartObj>
          <w:docPartGallery w:val="Table of Contents"/>
          <w:docPartUnique/>
        </w:docPartObj>
      </w:sdtPr>
      <w:sdtContent>
        <w:p w:rsidR="0011708C" w:rsidRDefault="0011708C" w:rsidP="0011708C">
          <w:pPr>
            <w:pStyle w:val="a4"/>
          </w:pPr>
        </w:p>
        <w:p w:rsidR="00B57BB2" w:rsidRDefault="00543AD5">
          <w:pPr>
            <w:pStyle w:val="21"/>
            <w:rPr>
              <w:rFonts w:asciiTheme="minorHAnsi" w:eastAsiaTheme="minorEastAsia" w:hAnsiTheme="minorHAnsi" w:cstheme="minorBidi"/>
              <w:sz w:val="22"/>
            </w:rPr>
          </w:pPr>
          <w:r>
            <w:fldChar w:fldCharType="begin"/>
          </w:r>
          <w:r w:rsidR="0011708C">
            <w:instrText xml:space="preserve"> TOC \o "1-3" \h \z \u </w:instrText>
          </w:r>
          <w:r>
            <w:fldChar w:fldCharType="separate"/>
          </w:r>
          <w:hyperlink w:anchor="_Toc181294797" w:history="1">
            <w:r w:rsidR="00B57BB2" w:rsidRPr="00A84049">
              <w:rPr>
                <w:rStyle w:val="a3"/>
              </w:rPr>
              <w:t>ВВЕДЕНИЕ</w:t>
            </w:r>
            <w:r w:rsidR="00B57BB2">
              <w:rPr>
                <w:webHidden/>
              </w:rPr>
              <w:tab/>
            </w:r>
            <w:r>
              <w:rPr>
                <w:webHidden/>
              </w:rPr>
              <w:fldChar w:fldCharType="begin"/>
            </w:r>
            <w:r w:rsidR="00B57BB2">
              <w:rPr>
                <w:webHidden/>
              </w:rPr>
              <w:instrText xml:space="preserve"> PAGEREF _Toc181294797 \h </w:instrText>
            </w:r>
            <w:r>
              <w:rPr>
                <w:webHidden/>
              </w:rPr>
            </w:r>
            <w:r>
              <w:rPr>
                <w:webHidden/>
              </w:rPr>
              <w:fldChar w:fldCharType="separate"/>
            </w:r>
            <w:r w:rsidR="00433F19">
              <w:rPr>
                <w:webHidden/>
              </w:rPr>
              <w:t>3</w:t>
            </w:r>
            <w:r>
              <w:rPr>
                <w:webHidden/>
              </w:rPr>
              <w:fldChar w:fldCharType="end"/>
            </w:r>
          </w:hyperlink>
        </w:p>
        <w:p w:rsidR="00B57BB2" w:rsidRDefault="00975C41">
          <w:pPr>
            <w:pStyle w:val="21"/>
            <w:rPr>
              <w:rFonts w:asciiTheme="minorHAnsi" w:eastAsiaTheme="minorEastAsia" w:hAnsiTheme="minorHAnsi" w:cstheme="minorBidi"/>
              <w:sz w:val="22"/>
            </w:rPr>
          </w:pPr>
          <w:hyperlink w:anchor="_Toc181294798" w:history="1">
            <w:r w:rsidR="00B57BB2" w:rsidRPr="00A84049">
              <w:rPr>
                <w:rStyle w:val="a3"/>
              </w:rPr>
              <w:t>Результаты независимой оценки качества условий оказания услуг</w:t>
            </w:r>
            <w:r w:rsidR="00B57BB2">
              <w:rPr>
                <w:webHidden/>
              </w:rPr>
              <w:tab/>
            </w:r>
            <w:r w:rsidR="00543AD5">
              <w:rPr>
                <w:webHidden/>
              </w:rPr>
              <w:fldChar w:fldCharType="begin"/>
            </w:r>
            <w:r w:rsidR="00B57BB2">
              <w:rPr>
                <w:webHidden/>
              </w:rPr>
              <w:instrText xml:space="preserve"> PAGEREF _Toc181294798 \h </w:instrText>
            </w:r>
            <w:r w:rsidR="00543AD5">
              <w:rPr>
                <w:webHidden/>
              </w:rPr>
            </w:r>
            <w:r w:rsidR="00543AD5">
              <w:rPr>
                <w:webHidden/>
              </w:rPr>
              <w:fldChar w:fldCharType="separate"/>
            </w:r>
            <w:r w:rsidR="00433F19">
              <w:rPr>
                <w:webHidden/>
              </w:rPr>
              <w:t>7</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799" w:history="1">
            <w:r w:rsidR="00B57BB2" w:rsidRPr="00A84049">
              <w:rPr>
                <w:rStyle w:val="a3"/>
                <w:rFonts w:eastAsia="Times New Roman"/>
                <w:bCs/>
              </w:rPr>
              <w:t>1. Показатели, характеризующие открытость и доступность информации об организации социальной сферы</w:t>
            </w:r>
            <w:r w:rsidR="00B57BB2">
              <w:rPr>
                <w:webHidden/>
              </w:rPr>
              <w:tab/>
            </w:r>
            <w:r w:rsidR="00543AD5">
              <w:rPr>
                <w:webHidden/>
              </w:rPr>
              <w:fldChar w:fldCharType="begin"/>
            </w:r>
            <w:r w:rsidR="00B57BB2">
              <w:rPr>
                <w:webHidden/>
              </w:rPr>
              <w:instrText xml:space="preserve"> PAGEREF _Toc181294799 \h </w:instrText>
            </w:r>
            <w:r w:rsidR="00543AD5">
              <w:rPr>
                <w:webHidden/>
              </w:rPr>
            </w:r>
            <w:r w:rsidR="00543AD5">
              <w:rPr>
                <w:webHidden/>
              </w:rPr>
              <w:fldChar w:fldCharType="separate"/>
            </w:r>
            <w:r w:rsidR="00433F19">
              <w:rPr>
                <w:webHidden/>
              </w:rPr>
              <w:t>7</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0" w:history="1">
            <w:r w:rsidR="00B57BB2" w:rsidRPr="00A84049">
              <w:rPr>
                <w:rStyle w:val="a3"/>
                <w:rFonts w:eastAsia="Times New Roman"/>
                <w:bCs/>
              </w:rPr>
              <w:t>2. Показатели, характеризующие комфортность условий предоставления услуг.</w:t>
            </w:r>
            <w:r w:rsidR="00B57BB2">
              <w:rPr>
                <w:webHidden/>
              </w:rPr>
              <w:tab/>
            </w:r>
            <w:r w:rsidR="00543AD5">
              <w:rPr>
                <w:webHidden/>
              </w:rPr>
              <w:fldChar w:fldCharType="begin"/>
            </w:r>
            <w:r w:rsidR="00B57BB2">
              <w:rPr>
                <w:webHidden/>
              </w:rPr>
              <w:instrText xml:space="preserve"> PAGEREF _Toc181294800 \h </w:instrText>
            </w:r>
            <w:r w:rsidR="00543AD5">
              <w:rPr>
                <w:webHidden/>
              </w:rPr>
            </w:r>
            <w:r w:rsidR="00543AD5">
              <w:rPr>
                <w:webHidden/>
              </w:rPr>
              <w:fldChar w:fldCharType="separate"/>
            </w:r>
            <w:r w:rsidR="00433F19">
              <w:rPr>
                <w:webHidden/>
              </w:rPr>
              <w:t>10</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1" w:history="1">
            <w:r w:rsidR="00B57BB2" w:rsidRPr="00A84049">
              <w:rPr>
                <w:rStyle w:val="a3"/>
                <w:rFonts w:eastAsia="Times New Roman"/>
                <w:bCs/>
              </w:rPr>
              <w:t>3. Показатели, характеризующие доступность услуг для инвалидов.</w:t>
            </w:r>
            <w:r w:rsidR="00B57BB2">
              <w:rPr>
                <w:webHidden/>
              </w:rPr>
              <w:tab/>
            </w:r>
            <w:r w:rsidR="00543AD5">
              <w:rPr>
                <w:webHidden/>
              </w:rPr>
              <w:fldChar w:fldCharType="begin"/>
            </w:r>
            <w:r w:rsidR="00B57BB2">
              <w:rPr>
                <w:webHidden/>
              </w:rPr>
              <w:instrText xml:space="preserve"> PAGEREF _Toc181294801 \h </w:instrText>
            </w:r>
            <w:r w:rsidR="00543AD5">
              <w:rPr>
                <w:webHidden/>
              </w:rPr>
            </w:r>
            <w:r w:rsidR="00543AD5">
              <w:rPr>
                <w:webHidden/>
              </w:rPr>
              <w:fldChar w:fldCharType="separate"/>
            </w:r>
            <w:r w:rsidR="00433F19">
              <w:rPr>
                <w:webHidden/>
              </w:rPr>
              <w:t>12</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2" w:history="1">
            <w:r w:rsidR="00B57BB2" w:rsidRPr="00A84049">
              <w:rPr>
                <w:rStyle w:val="a3"/>
                <w:rFonts w:eastAsia="Times New Roman"/>
                <w:bCs/>
              </w:rPr>
              <w:t>4. Показатели, характеризующие доброжелательность, вежливость работников организации социальной сферы.</w:t>
            </w:r>
            <w:r w:rsidR="00B57BB2">
              <w:rPr>
                <w:webHidden/>
              </w:rPr>
              <w:tab/>
            </w:r>
            <w:r w:rsidR="00543AD5">
              <w:rPr>
                <w:webHidden/>
              </w:rPr>
              <w:fldChar w:fldCharType="begin"/>
            </w:r>
            <w:r w:rsidR="00B57BB2">
              <w:rPr>
                <w:webHidden/>
              </w:rPr>
              <w:instrText xml:space="preserve"> PAGEREF _Toc181294802 \h </w:instrText>
            </w:r>
            <w:r w:rsidR="00543AD5">
              <w:rPr>
                <w:webHidden/>
              </w:rPr>
            </w:r>
            <w:r w:rsidR="00543AD5">
              <w:rPr>
                <w:webHidden/>
              </w:rPr>
              <w:fldChar w:fldCharType="separate"/>
            </w:r>
            <w:r w:rsidR="00433F19">
              <w:rPr>
                <w:webHidden/>
              </w:rPr>
              <w:t>15</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3" w:history="1">
            <w:r w:rsidR="00B57BB2" w:rsidRPr="00A84049">
              <w:rPr>
                <w:rStyle w:val="a3"/>
                <w:rFonts w:eastAsia="Times New Roman"/>
                <w:bCs/>
              </w:rPr>
              <w:t>5. Показатели, характеризующие удовлетворенность условиями оказания услуг</w:t>
            </w:r>
            <w:r w:rsidR="00B57BB2">
              <w:rPr>
                <w:webHidden/>
              </w:rPr>
              <w:tab/>
            </w:r>
            <w:r w:rsidR="00543AD5">
              <w:rPr>
                <w:webHidden/>
              </w:rPr>
              <w:fldChar w:fldCharType="begin"/>
            </w:r>
            <w:r w:rsidR="00B57BB2">
              <w:rPr>
                <w:webHidden/>
              </w:rPr>
              <w:instrText xml:space="preserve"> PAGEREF _Toc181294803 \h </w:instrText>
            </w:r>
            <w:r w:rsidR="00543AD5">
              <w:rPr>
                <w:webHidden/>
              </w:rPr>
            </w:r>
            <w:r w:rsidR="00543AD5">
              <w:rPr>
                <w:webHidden/>
              </w:rPr>
              <w:fldChar w:fldCharType="separate"/>
            </w:r>
            <w:r w:rsidR="00433F19">
              <w:rPr>
                <w:webHidden/>
              </w:rPr>
              <w:t>18</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4" w:history="1">
            <w:r w:rsidR="00B57BB2" w:rsidRPr="00A84049">
              <w:rPr>
                <w:rStyle w:val="a3"/>
              </w:rPr>
              <w:t>Перечень выявленных недостатков по результатам независимой оценки</w:t>
            </w:r>
            <w:r w:rsidR="00B57BB2">
              <w:rPr>
                <w:webHidden/>
              </w:rPr>
              <w:tab/>
            </w:r>
            <w:r w:rsidR="00543AD5">
              <w:rPr>
                <w:webHidden/>
              </w:rPr>
              <w:fldChar w:fldCharType="begin"/>
            </w:r>
            <w:r w:rsidR="00B57BB2">
              <w:rPr>
                <w:webHidden/>
              </w:rPr>
              <w:instrText xml:space="preserve"> PAGEREF _Toc181294804 \h </w:instrText>
            </w:r>
            <w:r w:rsidR="00543AD5">
              <w:rPr>
                <w:webHidden/>
              </w:rPr>
            </w:r>
            <w:r w:rsidR="00543AD5">
              <w:rPr>
                <w:webHidden/>
              </w:rPr>
              <w:fldChar w:fldCharType="separate"/>
            </w:r>
            <w:r w:rsidR="00433F19">
              <w:rPr>
                <w:webHidden/>
              </w:rPr>
              <w:t>21</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5" w:history="1">
            <w:r w:rsidR="00B57BB2" w:rsidRPr="00A84049">
              <w:rPr>
                <w:rStyle w:val="a3"/>
              </w:rPr>
              <w:t>ЗАКЛЮЧЕНИЕ</w:t>
            </w:r>
            <w:r w:rsidR="00B57BB2">
              <w:rPr>
                <w:webHidden/>
              </w:rPr>
              <w:tab/>
            </w:r>
            <w:r w:rsidR="00543AD5">
              <w:rPr>
                <w:webHidden/>
              </w:rPr>
              <w:fldChar w:fldCharType="begin"/>
            </w:r>
            <w:r w:rsidR="00B57BB2">
              <w:rPr>
                <w:webHidden/>
              </w:rPr>
              <w:instrText xml:space="preserve"> PAGEREF _Toc181294805 \h </w:instrText>
            </w:r>
            <w:r w:rsidR="00543AD5">
              <w:rPr>
                <w:webHidden/>
              </w:rPr>
            </w:r>
            <w:r w:rsidR="00543AD5">
              <w:rPr>
                <w:webHidden/>
              </w:rPr>
              <w:fldChar w:fldCharType="separate"/>
            </w:r>
            <w:r w:rsidR="00433F19">
              <w:rPr>
                <w:webHidden/>
              </w:rPr>
              <w:t>27</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6" w:history="1">
            <w:r w:rsidR="00B57BB2" w:rsidRPr="00A84049">
              <w:rPr>
                <w:rStyle w:val="a3"/>
                <w:rFonts w:eastAsia="Times New Roman"/>
                <w:bCs/>
              </w:rPr>
              <w:t>Приложение № 1</w:t>
            </w:r>
            <w:r w:rsidR="00B57BB2">
              <w:rPr>
                <w:webHidden/>
              </w:rPr>
              <w:tab/>
            </w:r>
            <w:r w:rsidR="00543AD5">
              <w:rPr>
                <w:webHidden/>
              </w:rPr>
              <w:fldChar w:fldCharType="begin"/>
            </w:r>
            <w:r w:rsidR="00B57BB2">
              <w:rPr>
                <w:webHidden/>
              </w:rPr>
              <w:instrText xml:space="preserve"> PAGEREF _Toc181294806 \h </w:instrText>
            </w:r>
            <w:r w:rsidR="00543AD5">
              <w:rPr>
                <w:webHidden/>
              </w:rPr>
            </w:r>
            <w:r w:rsidR="00543AD5">
              <w:rPr>
                <w:webHidden/>
              </w:rPr>
              <w:fldChar w:fldCharType="separate"/>
            </w:r>
            <w:r w:rsidR="00433F19">
              <w:rPr>
                <w:webHidden/>
              </w:rPr>
              <w:t>35</w:t>
            </w:r>
            <w:r w:rsidR="00543AD5">
              <w:rPr>
                <w:webHidden/>
              </w:rPr>
              <w:fldChar w:fldCharType="end"/>
            </w:r>
          </w:hyperlink>
        </w:p>
        <w:p w:rsidR="00B57BB2" w:rsidRDefault="00975C41">
          <w:pPr>
            <w:pStyle w:val="21"/>
            <w:rPr>
              <w:rFonts w:asciiTheme="minorHAnsi" w:eastAsiaTheme="minorEastAsia" w:hAnsiTheme="minorHAnsi" w:cstheme="minorBidi"/>
              <w:sz w:val="22"/>
            </w:rPr>
          </w:pPr>
          <w:hyperlink w:anchor="_Toc181294807" w:history="1">
            <w:r w:rsidR="00B57BB2" w:rsidRPr="00A84049">
              <w:rPr>
                <w:rStyle w:val="a3"/>
                <w:rFonts w:eastAsia="Times New Roman"/>
                <w:bCs/>
              </w:rPr>
              <w:t>Приложение № 2</w:t>
            </w:r>
            <w:r w:rsidR="00B57BB2">
              <w:rPr>
                <w:webHidden/>
              </w:rPr>
              <w:tab/>
            </w:r>
            <w:r w:rsidR="00543AD5">
              <w:rPr>
                <w:webHidden/>
              </w:rPr>
              <w:fldChar w:fldCharType="begin"/>
            </w:r>
            <w:r w:rsidR="00B57BB2">
              <w:rPr>
                <w:webHidden/>
              </w:rPr>
              <w:instrText xml:space="preserve"> PAGEREF _Toc181294807 \h </w:instrText>
            </w:r>
            <w:r w:rsidR="00543AD5">
              <w:rPr>
                <w:webHidden/>
              </w:rPr>
            </w:r>
            <w:r w:rsidR="00543AD5">
              <w:rPr>
                <w:webHidden/>
              </w:rPr>
              <w:fldChar w:fldCharType="separate"/>
            </w:r>
            <w:r w:rsidR="00433F19">
              <w:rPr>
                <w:webHidden/>
              </w:rPr>
              <w:t>36</w:t>
            </w:r>
            <w:r w:rsidR="00543AD5">
              <w:rPr>
                <w:webHidden/>
              </w:rPr>
              <w:fldChar w:fldCharType="end"/>
            </w:r>
          </w:hyperlink>
        </w:p>
        <w:p w:rsidR="0011708C" w:rsidRDefault="00543AD5" w:rsidP="0011708C">
          <w:r>
            <w:rPr>
              <w:b/>
              <w:bCs/>
            </w:rPr>
            <w:fldChar w:fldCharType="end"/>
          </w:r>
        </w:p>
      </w:sdtContent>
    </w:sdt>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pPr>
      <w:bookmarkStart w:id="2" w:name="_Toc181294797"/>
      <w:r>
        <w:lastRenderedPageBreak/>
        <w:t>ВВЕДЕНИЕ</w:t>
      </w:r>
      <w:bookmarkEnd w:id="2"/>
    </w:p>
    <w:p w:rsidR="0011708C" w:rsidRDefault="003D35B1" w:rsidP="0011708C">
      <w:pPr>
        <w:spacing w:after="0" w:line="360" w:lineRule="auto"/>
        <w:ind w:firstLine="708"/>
        <w:jc w:val="both"/>
        <w:rPr>
          <w:rFonts w:ascii="Times New Roman" w:eastAsia="Times New Roman" w:hAnsi="Times New Roman" w:cs="Times New Roman"/>
          <w:sz w:val="28"/>
          <w:szCs w:val="28"/>
        </w:rPr>
      </w:pPr>
      <w:bookmarkStart w:id="3" w:name="_heading=h.3dy6vkm"/>
      <w:bookmarkEnd w:id="3"/>
      <w:r>
        <w:rPr>
          <w:rFonts w:ascii="Times New Roman" w:eastAsia="Times New Roman" w:hAnsi="Times New Roman" w:cs="Times New Roman"/>
          <w:sz w:val="28"/>
          <w:szCs w:val="28"/>
        </w:rPr>
        <w:t xml:space="preserve">Для выявления качества условий осуществления образовательной деятельности </w:t>
      </w:r>
      <w:r w:rsidR="001F6E03">
        <w:rPr>
          <w:rFonts w:ascii="Times New Roman" w:eastAsia="Times New Roman" w:hAnsi="Times New Roman" w:cs="Times New Roman"/>
          <w:sz w:val="28"/>
          <w:szCs w:val="28"/>
        </w:rPr>
        <w:t xml:space="preserve">муниципальными образовательными </w:t>
      </w:r>
      <w:r>
        <w:rPr>
          <w:rFonts w:ascii="Times New Roman" w:eastAsia="Times New Roman" w:hAnsi="Times New Roman" w:cs="Times New Roman"/>
          <w:sz w:val="28"/>
          <w:szCs w:val="28"/>
        </w:rPr>
        <w:t xml:space="preserve">организациями, расположенными на территории </w:t>
      </w:r>
      <w:r w:rsidR="001F6E03">
        <w:rPr>
          <w:rFonts w:ascii="Times New Roman" w:eastAsia="Times New Roman" w:hAnsi="Times New Roman" w:cs="Times New Roman"/>
          <w:sz w:val="28"/>
          <w:szCs w:val="28"/>
        </w:rPr>
        <w:t>ЗАТО Железногорск Красноярского края</w:t>
      </w:r>
      <w:r>
        <w:rPr>
          <w:rFonts w:ascii="Times New Roman" w:eastAsia="Times New Roman" w:hAnsi="Times New Roman" w:cs="Times New Roman"/>
          <w:sz w:val="28"/>
          <w:szCs w:val="28"/>
        </w:rPr>
        <w:t>, была проведена независимая оценка качества</w:t>
      </w:r>
      <w:r w:rsidR="0011708C">
        <w:rPr>
          <w:rFonts w:ascii="Times New Roman" w:eastAsia="Times New Roman" w:hAnsi="Times New Roman" w:cs="Times New Roman"/>
          <w:sz w:val="28"/>
          <w:szCs w:val="28"/>
        </w:rPr>
        <w:t>.  Все работы выполнены в соответствии с:</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05.12.2017 № 392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30.10.2018 г. № 675н);</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31.05.2018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Приказом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Минфина России от 07.05.2019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Методическими рекомендациями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Сбор информации о качестве условий оказания услуг осуществлялся методом анкетирования при помощи специализированного сервиса «Тестограф» для про</w:t>
      </w:r>
      <w:r w:rsidR="00207A6F">
        <w:rPr>
          <w:rFonts w:ascii="Times New Roman" w:eastAsia="Times New Roman" w:hAnsi="Times New Roman" w:cs="Times New Roman"/>
          <w:sz w:val="28"/>
          <w:szCs w:val="28"/>
        </w:rPr>
        <w:t>ведения онлайн-опросов в</w:t>
      </w:r>
      <w:r>
        <w:rPr>
          <w:rFonts w:ascii="Times New Roman" w:eastAsia="Times New Roman" w:hAnsi="Times New Roman" w:cs="Times New Roman"/>
          <w:sz w:val="28"/>
          <w:szCs w:val="28"/>
        </w:rPr>
        <w:t xml:space="preserve"> </w:t>
      </w:r>
      <w:r w:rsidR="00402B14">
        <w:rPr>
          <w:rFonts w:ascii="Times New Roman" w:eastAsia="Times New Roman" w:hAnsi="Times New Roman" w:cs="Times New Roman"/>
          <w:sz w:val="28"/>
          <w:szCs w:val="28"/>
        </w:rPr>
        <w:t>октябре 2024 года</w:t>
      </w:r>
      <w:r>
        <w:rPr>
          <w:rFonts w:ascii="Times New Roman" w:eastAsia="Times New Roman" w:hAnsi="Times New Roman" w:cs="Times New Roman"/>
          <w:sz w:val="28"/>
          <w:szCs w:val="28"/>
        </w:rPr>
        <w:t xml:space="preserve"> в соответствии с показателями, характеризующими общие критерии оценки условий качества оказания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открытость и доступность информации об организации;</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комфортность условий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доступность услуг для инвалидов;</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доброжелательность, вежливость работников организаций;</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удовлетворенность качеством условий оказания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Методическими рекомендациями Минпросвещения Ро</w:t>
      </w:r>
      <w:r w:rsidR="007834E4">
        <w:rPr>
          <w:rFonts w:ascii="Times New Roman" w:eastAsia="Times New Roman" w:hAnsi="Times New Roman" w:cs="Times New Roman"/>
          <w:sz w:val="28"/>
          <w:szCs w:val="28"/>
        </w:rPr>
        <w:t xml:space="preserve">ссии </w:t>
      </w:r>
      <w:r>
        <w:rPr>
          <w:rFonts w:ascii="Times New Roman" w:eastAsia="Times New Roman" w:hAnsi="Times New Roman" w:cs="Times New Roman"/>
          <w:sz w:val="28"/>
          <w:szCs w:val="28"/>
        </w:rPr>
        <w:t>объём генеральной совокупности респондентов соответствует общей численности получателей услуг в организации, 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 но не более 600 респондентов в одной организации (см. Таблица 1).</w:t>
      </w:r>
    </w:p>
    <w:p w:rsidR="0011708C" w:rsidRDefault="0011708C" w:rsidP="00212808">
      <w:pPr>
        <w:spacing w:before="120"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Объем выборочной совокупности</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77"/>
        <w:gridCol w:w="3099"/>
        <w:gridCol w:w="1559"/>
        <w:gridCol w:w="709"/>
        <w:gridCol w:w="709"/>
        <w:gridCol w:w="708"/>
        <w:gridCol w:w="2209"/>
      </w:tblGrid>
      <w:tr w:rsidR="0011708C" w:rsidRPr="00B175F1" w:rsidTr="00B175F1">
        <w:trPr>
          <w:cantSplit/>
          <w:trHeight w:val="1887"/>
          <w:tblHeader/>
          <w:jc w:val="center"/>
        </w:trPr>
        <w:tc>
          <w:tcPr>
            <w:tcW w:w="577" w:type="dxa"/>
            <w:tcBorders>
              <w:top w:val="single" w:sz="8" w:space="0" w:color="000000"/>
              <w:left w:val="single" w:sz="8" w:space="0" w:color="000000"/>
              <w:bottom w:val="single" w:sz="8" w:space="0" w:color="000000"/>
              <w:right w:val="single" w:sz="8" w:space="0" w:color="000000"/>
            </w:tcBorders>
            <w:vAlign w:val="center"/>
            <w:hideMark/>
          </w:tcPr>
          <w:p w:rsidR="0011708C" w:rsidRPr="00B175F1" w:rsidRDefault="0011708C" w:rsidP="0011708C">
            <w:pPr>
              <w:spacing w:after="0"/>
              <w:jc w:val="center"/>
              <w:rPr>
                <w:rFonts w:ascii="Times New Roman" w:eastAsia="Times New Roman" w:hAnsi="Times New Roman" w:cs="Times New Roman"/>
                <w:b/>
              </w:rPr>
            </w:pPr>
            <w:r w:rsidRPr="00B175F1">
              <w:rPr>
                <w:rFonts w:ascii="Times New Roman" w:eastAsia="Times New Roman" w:hAnsi="Times New Roman" w:cs="Times New Roman"/>
                <w:b/>
              </w:rPr>
              <w:t>№ п/п</w:t>
            </w:r>
            <w:bookmarkStart w:id="4" w:name="_heading=h.1t3h5sf"/>
            <w:bookmarkEnd w:id="4"/>
          </w:p>
        </w:tc>
        <w:tc>
          <w:tcPr>
            <w:tcW w:w="3099" w:type="dxa"/>
            <w:tcBorders>
              <w:top w:val="single" w:sz="8" w:space="0" w:color="000000"/>
              <w:left w:val="single" w:sz="8" w:space="0" w:color="000000"/>
              <w:bottom w:val="single" w:sz="8" w:space="0" w:color="000000"/>
              <w:right w:val="single" w:sz="8" w:space="0" w:color="000000"/>
            </w:tcBorders>
            <w:vAlign w:val="center"/>
            <w:hideMark/>
          </w:tcPr>
          <w:p w:rsidR="0011708C" w:rsidRPr="00B175F1" w:rsidRDefault="0011708C" w:rsidP="0011708C">
            <w:pPr>
              <w:spacing w:after="0"/>
              <w:jc w:val="center"/>
              <w:rPr>
                <w:rFonts w:ascii="Times New Roman" w:eastAsia="Times New Roman" w:hAnsi="Times New Roman" w:cs="Times New Roman"/>
                <w:b/>
              </w:rPr>
            </w:pPr>
            <w:r w:rsidRPr="00B175F1">
              <w:rPr>
                <w:rFonts w:ascii="Times New Roman" w:eastAsia="Times New Roman" w:hAnsi="Times New Roman" w:cs="Times New Roman"/>
                <w:b/>
              </w:rPr>
              <w:t>Организация</w:t>
            </w:r>
          </w:p>
        </w:tc>
        <w:tc>
          <w:tcPr>
            <w:tcW w:w="155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 xml:space="preserve">Общее количество обучающихся/ достигшие 14-ти лет </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Генеральная совокупность</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Выборочная совокупность</w:t>
            </w:r>
          </w:p>
        </w:tc>
        <w:tc>
          <w:tcPr>
            <w:tcW w:w="708"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Доля респондентов, %</w:t>
            </w:r>
          </w:p>
        </w:tc>
        <w:tc>
          <w:tcPr>
            <w:tcW w:w="2209" w:type="dxa"/>
            <w:tcBorders>
              <w:top w:val="single" w:sz="8" w:space="0" w:color="000000"/>
              <w:left w:val="single" w:sz="8" w:space="0" w:color="000000"/>
              <w:bottom w:val="single" w:sz="8" w:space="0" w:color="000000"/>
              <w:right w:val="single" w:sz="8" w:space="0" w:color="000000"/>
            </w:tcBorders>
            <w:vAlign w:val="center"/>
            <w:hideMark/>
          </w:tcPr>
          <w:p w:rsidR="0011708C" w:rsidRPr="00B175F1" w:rsidRDefault="0011708C" w:rsidP="0011708C">
            <w:pPr>
              <w:spacing w:after="0"/>
              <w:jc w:val="center"/>
              <w:rPr>
                <w:rFonts w:ascii="Times New Roman" w:eastAsia="Times New Roman" w:hAnsi="Times New Roman" w:cs="Times New Roman"/>
              </w:rPr>
            </w:pPr>
            <w:r w:rsidRPr="00B175F1">
              <w:rPr>
                <w:rFonts w:ascii="Times New Roman" w:eastAsia="Times New Roman" w:hAnsi="Times New Roman" w:cs="Times New Roman"/>
              </w:rPr>
              <w:t>Сокращенное название в отчете</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hideMark/>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1</w:t>
            </w:r>
          </w:p>
        </w:tc>
        <w:tc>
          <w:tcPr>
            <w:tcW w:w="3099" w:type="dxa"/>
            <w:tcBorders>
              <w:top w:val="single" w:sz="8" w:space="0" w:color="000000"/>
              <w:left w:val="single" w:sz="8" w:space="0" w:color="000000"/>
              <w:bottom w:val="single" w:sz="8" w:space="0" w:color="000000"/>
              <w:right w:val="single" w:sz="8" w:space="0" w:color="000000"/>
            </w:tcBorders>
            <w:vAlign w:val="center"/>
            <w:hideMark/>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№90»</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824/194</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1018</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407</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40,0</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4975DB" w:rsidP="00B17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МБОУ Школа № 90</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2</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Муниципальное бюджетное общеобразовательное учреждение «Гимназия №91 </w:t>
            </w:r>
            <w:r w:rsidR="00987626">
              <w:rPr>
                <w:rFonts w:ascii="Times New Roman" w:eastAsia="Times New Roman" w:hAnsi="Times New Roman" w:cs="Times New Roman"/>
              </w:rPr>
              <w:t>им.</w:t>
            </w:r>
            <w:r w:rsidRPr="00B175F1">
              <w:rPr>
                <w:rFonts w:ascii="Times New Roman" w:eastAsia="Times New Roman" w:hAnsi="Times New Roman" w:cs="Times New Roman"/>
              </w:rPr>
              <w:t xml:space="preserve"> М.В. Ломоносова»</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724/222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946</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463</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48,9</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МБОУ «Гимназия № 91 </w:t>
            </w:r>
            <w:r w:rsidR="00987626">
              <w:rPr>
                <w:rFonts w:ascii="Times New Roman" w:eastAsia="Times New Roman" w:hAnsi="Times New Roman" w:cs="Times New Roman"/>
              </w:rPr>
              <w:t>им.</w:t>
            </w:r>
            <w:r w:rsidRPr="00B175F1">
              <w:rPr>
                <w:rFonts w:ascii="Times New Roman" w:eastAsia="Times New Roman" w:hAnsi="Times New Roman" w:cs="Times New Roman"/>
              </w:rPr>
              <w:t xml:space="preserve"> М.В. Ломоно</w:t>
            </w:r>
            <w:r w:rsidR="00987626">
              <w:rPr>
                <w:rFonts w:ascii="Times New Roman" w:eastAsia="Times New Roman" w:hAnsi="Times New Roman" w:cs="Times New Roman"/>
              </w:rPr>
              <w:t>со</w:t>
            </w:r>
            <w:r w:rsidRPr="00B175F1">
              <w:rPr>
                <w:rFonts w:ascii="Times New Roman" w:eastAsia="Times New Roman" w:hAnsi="Times New Roman" w:cs="Times New Roman"/>
              </w:rPr>
              <w:t>ва»</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3</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№95»</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725/197</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922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778</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84,4</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95»</w:t>
            </w:r>
          </w:p>
        </w:tc>
      </w:tr>
      <w:tr w:rsidR="00B175F1" w:rsidRPr="00B175F1" w:rsidTr="001E032A">
        <w:trPr>
          <w:trHeight w:val="295"/>
          <w:jc w:val="center"/>
        </w:trPr>
        <w:tc>
          <w:tcPr>
            <w:tcW w:w="577"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4</w:t>
            </w:r>
          </w:p>
        </w:tc>
        <w:tc>
          <w:tcPr>
            <w:tcW w:w="309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Муниципальное бюджетное общеобразовательное </w:t>
            </w:r>
            <w:r w:rsidRPr="00B175F1">
              <w:rPr>
                <w:rFonts w:ascii="Times New Roman" w:eastAsia="Times New Roman" w:hAnsi="Times New Roman" w:cs="Times New Roman"/>
              </w:rPr>
              <w:lastRenderedPageBreak/>
              <w:t>учреждение «Гимназия №96 им. В. П. Астафьева»</w:t>
            </w:r>
          </w:p>
        </w:tc>
        <w:tc>
          <w:tcPr>
            <w:tcW w:w="155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lastRenderedPageBreak/>
              <w:t>526/155</w:t>
            </w:r>
          </w:p>
        </w:tc>
        <w:tc>
          <w:tcPr>
            <w:tcW w:w="70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681</w:t>
            </w:r>
          </w:p>
        </w:tc>
        <w:tc>
          <w:tcPr>
            <w:tcW w:w="70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280</w:t>
            </w:r>
          </w:p>
        </w:tc>
        <w:tc>
          <w:tcPr>
            <w:tcW w:w="70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41,1</w:t>
            </w:r>
          </w:p>
        </w:tc>
        <w:tc>
          <w:tcPr>
            <w:tcW w:w="220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МБОУ «Гимназия № 96 им. В.П. </w:t>
            </w:r>
            <w:r w:rsidRPr="00B175F1">
              <w:rPr>
                <w:rFonts w:ascii="Times New Roman" w:eastAsia="Times New Roman" w:hAnsi="Times New Roman" w:cs="Times New Roman"/>
              </w:rPr>
              <w:lastRenderedPageBreak/>
              <w:t>Астафьева»</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lastRenderedPageBreak/>
              <w:t>5</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№97»</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424/110</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534</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241</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45,1</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97»</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6</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№98»</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472/137</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609</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358</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58,8</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98»</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7</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№100»</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722/142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864</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346</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40,0</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7A643E" w:rsidP="007A643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МБОУ Школа № 100</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8</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Муниципальное бюджетное общеобразовательное учреждение «Средняя школа №101 с углубленным изучением </w:t>
            </w:r>
            <w:r w:rsidR="00201638">
              <w:rPr>
                <w:rFonts w:ascii="Times New Roman" w:eastAsia="Times New Roman" w:hAnsi="Times New Roman" w:cs="Times New Roman"/>
              </w:rPr>
              <w:t>математики и информатики</w:t>
            </w:r>
            <w:r w:rsidRPr="00B175F1">
              <w:rPr>
                <w:rFonts w:ascii="Times New Roman" w:eastAsia="Times New Roman" w:hAnsi="Times New Roman" w:cs="Times New Roman"/>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617/185</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802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405</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50,5</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101 с углубленным изучением математики и информатики»</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9</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Лицей №103 «Гармония»</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jc w:val="center"/>
              <w:rPr>
                <w:rFonts w:ascii="Times New Roman" w:eastAsia="Times New Roman" w:hAnsi="Times New Roman" w:cs="Times New Roman"/>
              </w:rPr>
            </w:pPr>
          </w:p>
          <w:p w:rsidR="00B175F1" w:rsidRPr="00B175F1" w:rsidRDefault="00B175F1" w:rsidP="00B175F1">
            <w:pPr>
              <w:jc w:val="center"/>
              <w:rPr>
                <w:rFonts w:ascii="Times New Roman" w:eastAsia="Times New Roman" w:hAnsi="Times New Roman" w:cs="Times New Roman"/>
              </w:rPr>
            </w:pPr>
            <w:r w:rsidRPr="00B175F1">
              <w:rPr>
                <w:rFonts w:ascii="Times New Roman" w:eastAsia="Times New Roman" w:hAnsi="Times New Roman" w:cs="Times New Roman"/>
              </w:rPr>
              <w:t>1083/283</w:t>
            </w:r>
          </w:p>
          <w:p w:rsidR="00B175F1" w:rsidRPr="00B175F1" w:rsidRDefault="00B175F1" w:rsidP="00B175F1">
            <w:pPr>
              <w:spacing w:after="0" w:line="240" w:lineRule="auto"/>
              <w:jc w:val="center"/>
              <w:rPr>
                <w:rFonts w:ascii="Times New Roman" w:eastAsia="Times New Roman" w:hAnsi="Times New Roman" w:cs="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1366</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546</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40,0</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Лицей № 103 «Гармония»</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10</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№106 с углубленным изучением математики»</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728/205</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933</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415</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44,5</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106 с углубленным изучением математики»</w:t>
            </w:r>
          </w:p>
        </w:tc>
      </w:tr>
    </w:tbl>
    <w:p w:rsidR="0011708C" w:rsidRDefault="0011708C" w:rsidP="0011708C">
      <w:pPr>
        <w:spacing w:after="160" w:line="256" w:lineRule="auto"/>
        <w:rPr>
          <w:rFonts w:ascii="Times New Roman" w:eastAsia="Times New Roman" w:hAnsi="Times New Roman" w:cs="Times New Roman"/>
          <w:b/>
          <w:sz w:val="28"/>
          <w:szCs w:val="28"/>
        </w:rPr>
      </w:pPr>
      <w:r>
        <w:br w:type="page"/>
      </w:r>
    </w:p>
    <w:p w:rsidR="0011708C" w:rsidRDefault="0011708C" w:rsidP="0011708C">
      <w:pPr>
        <w:pStyle w:val="2"/>
      </w:pPr>
      <w:bookmarkStart w:id="5" w:name="_Toc181294798"/>
      <w:r>
        <w:lastRenderedPageBreak/>
        <w:t>Результаты независимой оценки качества условий оказания услуг</w:t>
      </w:r>
      <w:bookmarkEnd w:id="5"/>
    </w:p>
    <w:p w:rsidR="0011708C" w:rsidRDefault="0011708C" w:rsidP="0011708C">
      <w:pPr>
        <w:pStyle w:val="2"/>
        <w:rPr>
          <w:rFonts w:eastAsia="Times New Roman"/>
          <w:b w:val="0"/>
          <w:bCs/>
        </w:rPr>
      </w:pPr>
      <w:bookmarkStart w:id="6" w:name="_Toc181294799"/>
      <w:r>
        <w:rPr>
          <w:rFonts w:eastAsia="Times New Roman"/>
          <w:b w:val="0"/>
          <w:bCs/>
        </w:rPr>
        <w:t>1. Показатели, характеризующие открытость и доступность информации об организации социальной сферы</w:t>
      </w:r>
      <w:bookmarkEnd w:id="6"/>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11708C" w:rsidRDefault="0011708C" w:rsidP="0011708C">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Pr>
          <w:rFonts w:ascii="Times New Roman" w:eastAsia="Times New Roman" w:hAnsi="Times New Roman" w:cs="Times New Roman"/>
          <w:b/>
          <w:sz w:val="28"/>
          <w:szCs w:val="28"/>
          <w:u w:val="single"/>
        </w:rPr>
        <w:t>Максимальное количество баллов по данному критерию – 100 баллов.</w:t>
      </w:r>
    </w:p>
    <w:p w:rsidR="0011708C" w:rsidRDefault="0011708C" w:rsidP="00212808">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Баллы по критерию 1.1</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5079"/>
        <w:gridCol w:w="850"/>
        <w:gridCol w:w="851"/>
        <w:gridCol w:w="850"/>
        <w:gridCol w:w="851"/>
        <w:gridCol w:w="708"/>
      </w:tblGrid>
      <w:tr w:rsidR="0011708C" w:rsidRPr="001068A5" w:rsidTr="009D0546">
        <w:trPr>
          <w:cantSplit/>
          <w:trHeight w:val="2170"/>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1068A5" w:rsidRDefault="0011708C" w:rsidP="0011708C">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w:t>
            </w:r>
          </w:p>
        </w:tc>
        <w:tc>
          <w:tcPr>
            <w:tcW w:w="5079" w:type="dxa"/>
            <w:tcBorders>
              <w:top w:val="single" w:sz="4" w:space="0" w:color="000000"/>
              <w:left w:val="single" w:sz="4" w:space="0" w:color="000000"/>
              <w:bottom w:val="single" w:sz="4" w:space="0" w:color="000000"/>
              <w:right w:val="single" w:sz="4" w:space="0" w:color="000000"/>
            </w:tcBorders>
            <w:vAlign w:val="center"/>
            <w:hideMark/>
          </w:tcPr>
          <w:p w:rsidR="0011708C" w:rsidRPr="001068A5" w:rsidRDefault="0011708C" w:rsidP="0011708C">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Организация</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Количество информационных объектов на стенде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Информативность стенда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Количество информационных объектов на сайте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Информативность сайта</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Итоговый балл</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068A5" w:rsidRPr="001068A5" w:rsidRDefault="001068A5" w:rsidP="001068A5">
            <w:pPr>
              <w:spacing w:after="0"/>
              <w:jc w:val="center"/>
              <w:rPr>
                <w:rFonts w:ascii="Times New Roman" w:eastAsia="Times New Roman" w:hAnsi="Times New Roman" w:cs="Times New Roman"/>
                <w:sz w:val="20"/>
                <w:szCs w:val="20"/>
              </w:rPr>
            </w:pPr>
            <w:bookmarkStart w:id="7" w:name="_heading=h.2s8eyo1"/>
            <w:bookmarkEnd w:id="7"/>
            <w:r w:rsidRPr="001068A5">
              <w:rPr>
                <w:rFonts w:ascii="Times New Roman" w:eastAsia="Times New Roman" w:hAnsi="Times New Roman" w:cs="Times New Roman"/>
                <w:sz w:val="20"/>
                <w:szCs w:val="20"/>
              </w:rPr>
              <w:t>1</w:t>
            </w:r>
          </w:p>
        </w:tc>
        <w:tc>
          <w:tcPr>
            <w:tcW w:w="5079" w:type="dxa"/>
            <w:tcBorders>
              <w:top w:val="single" w:sz="4" w:space="0" w:color="000000"/>
              <w:left w:val="single" w:sz="4" w:space="0" w:color="000000"/>
              <w:bottom w:val="single" w:sz="4" w:space="0" w:color="000000"/>
              <w:right w:val="single" w:sz="4" w:space="0" w:color="000000"/>
            </w:tcBorders>
            <w:vAlign w:val="center"/>
            <w:hideMark/>
          </w:tcPr>
          <w:p w:rsidR="001068A5" w:rsidRPr="001068A5" w:rsidRDefault="004975DB" w:rsidP="001068A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Школа № 90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4975DB" w:rsidRDefault="004975DB" w:rsidP="001068A5">
            <w:pPr>
              <w:spacing w:after="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4975DB" w:rsidP="001068A5">
            <w:pPr>
              <w:spacing w:after="0"/>
              <w:jc w:val="center"/>
              <w:rPr>
                <w:rFonts w:ascii="Times New Roman" w:eastAsia="Times New Roman" w:hAnsi="Times New Roman" w:cs="Times New Roman"/>
                <w:i/>
                <w:sz w:val="20"/>
                <w:szCs w:val="20"/>
              </w:rPr>
            </w:pPr>
            <w:r>
              <w:rPr>
                <w:rFonts w:ascii="Times New Roman" w:hAnsi="Times New Roman" w:cs="Times New Roman"/>
                <w:i/>
                <w:sz w:val="20"/>
                <w:szCs w:val="20"/>
              </w:rPr>
              <w:t>85,2</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4975DB" w:rsidP="001068A5">
            <w:pPr>
              <w:spacing w:after="0"/>
              <w:jc w:val="center"/>
              <w:rPr>
                <w:rFonts w:ascii="Times New Roman" w:eastAsia="Times New Roman" w:hAnsi="Times New Roman" w:cs="Times New Roman"/>
                <w:b/>
                <w:color w:val="000000"/>
                <w:sz w:val="20"/>
                <w:szCs w:val="20"/>
              </w:rPr>
            </w:pPr>
            <w:r>
              <w:rPr>
                <w:rFonts w:ascii="Times New Roman" w:hAnsi="Times New Roman" w:cs="Times New Roman"/>
                <w:b/>
                <w:sz w:val="20"/>
                <w:szCs w:val="20"/>
              </w:rPr>
              <w:t>92,6</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2</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«Гимназия № 91 им. М.В. Ломоносова»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100,0</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3</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95»</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83,6</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91,8</w:t>
            </w:r>
          </w:p>
        </w:tc>
      </w:tr>
      <w:tr w:rsidR="001068A5" w:rsidRPr="001068A5" w:rsidTr="001E032A">
        <w:trPr>
          <w:trHeight w:val="299"/>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w:t>
            </w:r>
          </w:p>
        </w:tc>
        <w:tc>
          <w:tcPr>
            <w:tcW w:w="50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«Гимназия № 96 им. В.П. Астафьева»</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49</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80,3</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90,2</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5</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97»</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78,7</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89,3</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6</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98»</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78,7</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89,3</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7</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Школа № 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82,0</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91,0</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8</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101 с углубленным изучением математики и информатики»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B57BB2" w:rsidP="001068A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B57BB2" w:rsidP="001068A5">
            <w:pPr>
              <w:spacing w:after="0"/>
              <w:jc w:val="center"/>
              <w:rPr>
                <w:rFonts w:ascii="Times New Roman" w:eastAsia="Times New Roman" w:hAnsi="Times New Roman" w:cs="Times New Roman"/>
                <w:i/>
                <w:sz w:val="20"/>
                <w:szCs w:val="20"/>
              </w:rPr>
            </w:pPr>
            <w:r>
              <w:rPr>
                <w:rFonts w:ascii="Times New Roman" w:hAnsi="Times New Roman" w:cs="Times New Roman"/>
                <w:i/>
                <w:sz w:val="20"/>
                <w:szCs w:val="20"/>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B57BB2" w:rsidP="001068A5">
            <w:pPr>
              <w:spacing w:after="0"/>
              <w:jc w:val="center"/>
              <w:rPr>
                <w:rFonts w:ascii="Times New Roman" w:eastAsia="Times New Roman" w:hAnsi="Times New Roman" w:cs="Times New Roman"/>
                <w:b/>
                <w:sz w:val="20"/>
                <w:szCs w:val="20"/>
              </w:rPr>
            </w:pPr>
            <w:r>
              <w:rPr>
                <w:rFonts w:ascii="Times New Roman" w:hAnsi="Times New Roman" w:cs="Times New Roman"/>
                <w:b/>
                <w:sz w:val="20"/>
                <w:szCs w:val="20"/>
              </w:rPr>
              <w:t>100,0</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9</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Лицей № 103 «Гармония»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93,4</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96,7</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10</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106 с углубленным изучением математики»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78,7</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89,3</w:t>
            </w:r>
          </w:p>
        </w:tc>
      </w:tr>
    </w:tbl>
    <w:p w:rsidR="0011708C" w:rsidRDefault="0011708C" w:rsidP="0011708C">
      <w:pPr>
        <w:spacing w:after="0" w:line="240" w:lineRule="auto"/>
        <w:jc w:val="both"/>
        <w:rPr>
          <w:rFonts w:ascii="Times New Roman" w:eastAsia="Times New Roman" w:hAnsi="Times New Roman" w:cs="Times New Roman"/>
          <w:sz w:val="20"/>
          <w:szCs w:val="20"/>
        </w:rPr>
      </w:pPr>
      <w:r>
        <w:br w:type="page"/>
      </w:r>
      <w:bookmarkStart w:id="8" w:name="_heading=h.17dp8vu"/>
      <w:bookmarkEnd w:id="8"/>
    </w:p>
    <w:p w:rsidR="0011708C" w:rsidRDefault="0011708C" w:rsidP="0011708C">
      <w:pPr>
        <w:spacing w:after="0" w:line="360" w:lineRule="auto"/>
        <w:ind w:firstLine="708"/>
        <w:jc w:val="both"/>
        <w:rPr>
          <w:rFonts w:ascii="Times New Roman" w:eastAsia="Times New Roman" w:hAnsi="Times New Roman" w:cs="Times New Roman"/>
          <w:i/>
          <w:sz w:val="32"/>
          <w:szCs w:val="32"/>
        </w:rPr>
      </w:pPr>
      <w:r>
        <w:rPr>
          <w:rFonts w:ascii="Times New Roman" w:eastAsia="Times New Roman" w:hAnsi="Times New Roman" w:cs="Times New Roman"/>
          <w:i/>
          <w:sz w:val="28"/>
          <w:szCs w:val="28"/>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информацию и функционирование каждого из дистанционных способов обратной связи и взаимодействия с получателем услуг организации присваивается 30 баллов. При наличии информации и функционировании более трех (3) способов учреждению присваивается 100 баллов.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 Баллы по критерию 1.2</w:t>
      </w:r>
    </w:p>
    <w:tbl>
      <w:tblPr>
        <w:tblpPr w:leftFromText="180" w:rightFromText="180" w:bottomFromText="200" w:vertAnchor="text" w:tblpXSpec="center" w:tblpY="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5220"/>
        <w:gridCol w:w="709"/>
        <w:gridCol w:w="823"/>
        <w:gridCol w:w="850"/>
        <w:gridCol w:w="708"/>
        <w:gridCol w:w="710"/>
      </w:tblGrid>
      <w:tr w:rsidR="0011708C" w:rsidTr="00402B14">
        <w:trPr>
          <w:cantSplit/>
          <w:trHeight w:val="2400"/>
          <w:tblHead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c>
          <w:tcPr>
            <w:tcW w:w="823"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почта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сервисы*</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Анкета или ссылка на нее**</w:t>
            </w:r>
          </w:p>
        </w:tc>
        <w:tc>
          <w:tcPr>
            <w:tcW w:w="71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балл</w:t>
            </w:r>
          </w:p>
        </w:tc>
      </w:tr>
      <w:tr w:rsidR="00B175F1"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МБОУ Школа № 90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B175F1" w:rsidRPr="005F5F88" w:rsidRDefault="00B175F1" w:rsidP="00B175F1">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B175F1"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5220"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709" w:type="dxa"/>
            <w:tcBorders>
              <w:top w:val="single" w:sz="4" w:space="0" w:color="000000"/>
              <w:left w:val="single" w:sz="4" w:space="0" w:color="000000"/>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B175F1" w:rsidRPr="005F5F88" w:rsidRDefault="00B175F1" w:rsidP="00B175F1">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EA45A4"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EA45A4" w:rsidRDefault="00EA45A4" w:rsidP="00EA45A4">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220" w:type="dxa"/>
            <w:tcBorders>
              <w:top w:val="single" w:sz="4" w:space="0" w:color="000000"/>
              <w:left w:val="single" w:sz="4" w:space="0" w:color="000000"/>
              <w:bottom w:val="single" w:sz="4" w:space="0" w:color="000000"/>
              <w:right w:val="single" w:sz="4" w:space="0" w:color="000000"/>
            </w:tcBorders>
            <w:vAlign w:val="center"/>
          </w:tcPr>
          <w:p w:rsidR="00EA45A4" w:rsidRPr="00B85CEF" w:rsidRDefault="00A91177" w:rsidP="00EA45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709" w:type="dxa"/>
            <w:tcBorders>
              <w:top w:val="single" w:sz="4" w:space="0" w:color="000000"/>
              <w:left w:val="single" w:sz="4" w:space="0" w:color="000000"/>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A45A4" w:rsidRPr="005F5F88" w:rsidRDefault="00EA45A4" w:rsidP="00EA45A4">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EA45A4" w:rsidTr="001E032A">
        <w:trPr>
          <w:trHeight w:val="94"/>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A45A4" w:rsidRDefault="00EA45A4" w:rsidP="00EA45A4">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A45A4" w:rsidRPr="00B85CEF" w:rsidRDefault="00A91177" w:rsidP="00EA45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shd w:val="clear" w:color="auto" w:fill="FFFF00"/>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shd w:val="clear" w:color="auto" w:fill="FFFF00"/>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A45A4" w:rsidRPr="005F5F88" w:rsidRDefault="00EA45A4" w:rsidP="00EA45A4">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EA45A4"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EA45A4" w:rsidRDefault="00EA45A4" w:rsidP="00EA45A4">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220" w:type="dxa"/>
            <w:tcBorders>
              <w:top w:val="single" w:sz="4" w:space="0" w:color="000000"/>
              <w:left w:val="single" w:sz="4" w:space="0" w:color="000000"/>
              <w:bottom w:val="single" w:sz="4" w:space="0" w:color="000000"/>
              <w:right w:val="single" w:sz="4" w:space="0" w:color="000000"/>
            </w:tcBorders>
            <w:vAlign w:val="center"/>
          </w:tcPr>
          <w:p w:rsidR="00EA45A4" w:rsidRPr="00B85CEF" w:rsidRDefault="00A91177" w:rsidP="00EA45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709" w:type="dxa"/>
            <w:tcBorders>
              <w:top w:val="single" w:sz="4" w:space="0" w:color="000000"/>
              <w:left w:val="single" w:sz="4" w:space="0" w:color="000000"/>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A45A4" w:rsidRPr="005F5F88" w:rsidRDefault="00EA45A4" w:rsidP="00EA45A4">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7A643E" w:rsidP="005F5F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10</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bl>
    <w:p w:rsidR="0011708C" w:rsidRDefault="0011708C" w:rsidP="001170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*Форма для подачи электронного обращения или получения консультации</w:t>
      </w:r>
    </w:p>
    <w:p w:rsidR="0011708C" w:rsidRDefault="0011708C" w:rsidP="001170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получателями услуг мнения о качестве оказания услуг</w:t>
      </w:r>
    </w:p>
    <w:p w:rsidR="0011708C" w:rsidRDefault="0011708C" w:rsidP="0011708C">
      <w:pPr>
        <w:spacing w:after="160" w:line="360" w:lineRule="auto"/>
        <w:ind w:firstLine="709"/>
        <w:jc w:val="both"/>
        <w:rPr>
          <w:rFonts w:ascii="Times New Roman" w:eastAsia="Times New Roman" w:hAnsi="Times New Roman" w:cs="Times New Roman"/>
        </w:rPr>
      </w:pPr>
      <w:r>
        <w:br w:type="page"/>
      </w:r>
      <w:r>
        <w:rPr>
          <w:rFonts w:ascii="Times New Roman" w:eastAsia="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Баллы по критерию 1.3</w:t>
      </w:r>
    </w:p>
    <w:tbl>
      <w:tblPr>
        <w:tblStyle w:val="ab"/>
        <w:tblW w:w="9570" w:type="dxa"/>
        <w:jc w:val="center"/>
        <w:tblLayout w:type="fixed"/>
        <w:tblLook w:val="0400" w:firstRow="0" w:lastRow="0" w:firstColumn="0" w:lastColumn="0" w:noHBand="0" w:noVBand="1"/>
      </w:tblPr>
      <w:tblGrid>
        <w:gridCol w:w="445"/>
        <w:gridCol w:w="4227"/>
        <w:gridCol w:w="709"/>
        <w:gridCol w:w="709"/>
        <w:gridCol w:w="708"/>
        <w:gridCol w:w="709"/>
        <w:gridCol w:w="709"/>
        <w:gridCol w:w="718"/>
        <w:gridCol w:w="636"/>
      </w:tblGrid>
      <w:tr w:rsidR="0011708C" w:rsidRPr="005F5F88" w:rsidTr="00402B14">
        <w:trPr>
          <w:trHeight w:val="2008"/>
          <w:jc w:val="center"/>
        </w:trPr>
        <w:tc>
          <w:tcPr>
            <w:tcW w:w="445" w:type="dxa"/>
            <w:vAlign w:val="center"/>
            <w:hideMark/>
          </w:tcPr>
          <w:p w:rsidR="0011708C" w:rsidRPr="005F5F88" w:rsidRDefault="0011708C" w:rsidP="0011708C">
            <w:pPr>
              <w:spacing w:after="0"/>
              <w:jc w:val="center"/>
              <w:rPr>
                <w:rFonts w:ascii="Times New Roman" w:eastAsia="Times New Roman" w:hAnsi="Times New Roman" w:cs="Times New Roman"/>
              </w:rPr>
            </w:pPr>
            <w:r w:rsidRPr="005F5F88">
              <w:rPr>
                <w:rFonts w:ascii="Times New Roman" w:eastAsia="Times New Roman" w:hAnsi="Times New Roman" w:cs="Times New Roman"/>
              </w:rPr>
              <w:t>№</w:t>
            </w:r>
          </w:p>
        </w:tc>
        <w:tc>
          <w:tcPr>
            <w:tcW w:w="4227" w:type="dxa"/>
            <w:vAlign w:val="center"/>
            <w:hideMark/>
          </w:tcPr>
          <w:p w:rsidR="0011708C" w:rsidRPr="005F5F88" w:rsidRDefault="0011708C" w:rsidP="0011708C">
            <w:pPr>
              <w:spacing w:after="0"/>
              <w:jc w:val="center"/>
              <w:rPr>
                <w:rFonts w:ascii="Times New Roman" w:eastAsia="Times New Roman" w:hAnsi="Times New Roman" w:cs="Times New Roman"/>
              </w:rPr>
            </w:pPr>
            <w:r w:rsidRPr="005F5F88">
              <w:rPr>
                <w:rFonts w:ascii="Times New Roman" w:eastAsia="Times New Roman" w:hAnsi="Times New Roman" w:cs="Times New Roman"/>
              </w:rPr>
              <w:t>Организация</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удовлетворенных</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оценивших стенд</w:t>
            </w:r>
          </w:p>
        </w:tc>
        <w:tc>
          <w:tcPr>
            <w:tcW w:w="708"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Баллы по стенду</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удовлетворенных</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оценивших сайт</w:t>
            </w:r>
          </w:p>
        </w:tc>
        <w:tc>
          <w:tcPr>
            <w:tcW w:w="718"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Баллы по сайту</w:t>
            </w:r>
          </w:p>
        </w:tc>
        <w:tc>
          <w:tcPr>
            <w:tcW w:w="636"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Итоговый балл</w:t>
            </w:r>
          </w:p>
        </w:tc>
      </w:tr>
      <w:tr w:rsidR="005F5F88" w:rsidRPr="005F5F88" w:rsidTr="00402B14">
        <w:trPr>
          <w:trHeight w:val="309"/>
          <w:jc w:val="center"/>
        </w:trPr>
        <w:tc>
          <w:tcPr>
            <w:tcW w:w="445" w:type="dxa"/>
            <w:vAlign w:val="center"/>
            <w:hideMark/>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1</w:t>
            </w:r>
          </w:p>
        </w:tc>
        <w:tc>
          <w:tcPr>
            <w:tcW w:w="4227" w:type="dxa"/>
            <w:vAlign w:val="center"/>
            <w:hideMark/>
          </w:tcPr>
          <w:p w:rsidR="005F5F88" w:rsidRPr="005F5F88" w:rsidRDefault="004975DB" w:rsidP="005F5F88">
            <w:pPr>
              <w:spacing w:after="0"/>
              <w:jc w:val="center"/>
              <w:rPr>
                <w:rFonts w:ascii="Times New Roman" w:eastAsia="Times New Roman" w:hAnsi="Times New Roman" w:cs="Times New Roman"/>
                <w:highlight w:val="yellow"/>
              </w:rPr>
            </w:pPr>
            <w:r>
              <w:rPr>
                <w:rFonts w:ascii="Times New Roman" w:eastAsia="Times New Roman" w:hAnsi="Times New Roman" w:cs="Times New Roman"/>
              </w:rPr>
              <w:t>МБОУ Школа № 90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293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297</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98,7</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290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305</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lang w:val="en-US"/>
              </w:rPr>
            </w:pPr>
            <w:r w:rsidRPr="005F5F88">
              <w:rPr>
                <w:rFonts w:ascii="Times New Roman" w:eastAsia="Times New Roman" w:hAnsi="Times New Roman" w:cs="Times New Roman"/>
                <w:i/>
                <w:color w:val="000000"/>
              </w:rPr>
              <w:t>95,1</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96,9</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2</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«Гимназия № 91 им. М.В. Ломоносова»</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311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328</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94,8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384</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406</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94,6</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94,7</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3</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95»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621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636</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97,6</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435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457</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95,2</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96,4</w:t>
            </w:r>
          </w:p>
        </w:tc>
      </w:tr>
      <w:tr w:rsidR="005F5F88" w:rsidRPr="005F5F88" w:rsidTr="002305C8">
        <w:trPr>
          <w:trHeight w:val="309"/>
          <w:jc w:val="center"/>
        </w:trPr>
        <w:tc>
          <w:tcPr>
            <w:tcW w:w="445"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4</w:t>
            </w:r>
          </w:p>
        </w:tc>
        <w:tc>
          <w:tcPr>
            <w:tcW w:w="4227"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«Гимназия № 96 им. В.П. Астафьева»</w:t>
            </w:r>
          </w:p>
        </w:tc>
        <w:tc>
          <w:tcPr>
            <w:tcW w:w="709"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193</w:t>
            </w:r>
          </w:p>
        </w:tc>
        <w:tc>
          <w:tcPr>
            <w:tcW w:w="709"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203</w:t>
            </w:r>
          </w:p>
        </w:tc>
        <w:tc>
          <w:tcPr>
            <w:tcW w:w="708"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95,1</w:t>
            </w:r>
          </w:p>
        </w:tc>
        <w:tc>
          <w:tcPr>
            <w:tcW w:w="709"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211</w:t>
            </w:r>
          </w:p>
        </w:tc>
        <w:tc>
          <w:tcPr>
            <w:tcW w:w="709"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220</w:t>
            </w:r>
          </w:p>
        </w:tc>
        <w:tc>
          <w:tcPr>
            <w:tcW w:w="718"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95,9</w:t>
            </w:r>
          </w:p>
        </w:tc>
        <w:tc>
          <w:tcPr>
            <w:tcW w:w="636" w:type="dxa"/>
            <w:shd w:val="clear" w:color="auto" w:fill="FFFF00"/>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95,5</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5</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97»</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135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145</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93,1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153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169</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90,5</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91,8</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lang w:val="en-US"/>
              </w:rPr>
              <w:t>6</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98»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269</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277</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97,1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208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214</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97,2</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97,2</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lang w:val="en-US"/>
              </w:rPr>
              <w:t>7</w:t>
            </w:r>
          </w:p>
        </w:tc>
        <w:tc>
          <w:tcPr>
            <w:tcW w:w="4227" w:type="dxa"/>
            <w:vAlign w:val="center"/>
          </w:tcPr>
          <w:p w:rsidR="005F5F88" w:rsidRPr="005F5F88" w:rsidRDefault="007A643E" w:rsidP="005F5F88">
            <w:pPr>
              <w:spacing w:after="0"/>
              <w:jc w:val="center"/>
              <w:rPr>
                <w:rFonts w:ascii="Times New Roman" w:eastAsia="Times New Roman" w:hAnsi="Times New Roman" w:cs="Times New Roman"/>
              </w:rPr>
            </w:pPr>
            <w:r>
              <w:rPr>
                <w:rFonts w:ascii="Times New Roman" w:eastAsia="Times New Roman" w:hAnsi="Times New Roman" w:cs="Times New Roman"/>
              </w:rPr>
              <w:t>МБОУ Школа № 100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114</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119</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120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w:t>
            </w:r>
            <w:r w:rsidR="00AA714F">
              <w:rPr>
                <w:rFonts w:ascii="Times New Roman" w:eastAsia="Times New Roman" w:hAnsi="Times New Roman" w:cs="Times New Roman"/>
                <w:color w:val="000000"/>
              </w:rPr>
              <w:t>4</w:t>
            </w:r>
            <w:r w:rsidRPr="005F5F88">
              <w:rPr>
                <w:rFonts w:ascii="Times New Roman" w:eastAsia="Times New Roman" w:hAnsi="Times New Roman" w:cs="Times New Roman"/>
                <w:color w:val="000000"/>
              </w:rPr>
              <w:t>2</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84,5</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90,2</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lang w:val="en-US"/>
              </w:rPr>
              <w:t>8</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101 с углубленным изучением математики и информатики»</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379</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379</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100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392</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394</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99,5</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99,8</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rPr>
              <w:t>9</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Лицей № 103 «Гармония»</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308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327</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94,2</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206</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234</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88,0</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91,1</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lang w:val="en-US"/>
              </w:rPr>
              <w:t>10</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106 с углубленным изучением математики»</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235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254</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92,5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153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168</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91,1</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91,8</w:t>
            </w:r>
          </w:p>
        </w:tc>
      </w:tr>
    </w:tbl>
    <w:p w:rsidR="0011708C" w:rsidRDefault="0011708C" w:rsidP="0011708C">
      <w:pPr>
        <w:spacing w:after="0" w:line="360" w:lineRule="auto"/>
        <w:rPr>
          <w:rFonts w:ascii="Times New Roman" w:eastAsia="Times New Roman" w:hAnsi="Times New Roman" w:cs="Times New Roman"/>
          <w:sz w:val="28"/>
          <w:szCs w:val="28"/>
        </w:rPr>
      </w:pPr>
      <w:bookmarkStart w:id="9" w:name="_heading=h.3rdcrjn"/>
      <w:bookmarkEnd w:id="9"/>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0" w:name="_Toc181294800"/>
      <w:r>
        <w:rPr>
          <w:rFonts w:eastAsia="Times New Roman"/>
          <w:b w:val="0"/>
          <w:bCs/>
        </w:rPr>
        <w:lastRenderedPageBreak/>
        <w:t>2. Показатели, характеризующие комфортность условий предоставления услуг.</w:t>
      </w:r>
      <w:bookmarkEnd w:id="10"/>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 Обеспечение в организации социальной сферы комфортных условий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 Баллы по критерию 2.1</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228"/>
        <w:gridCol w:w="709"/>
        <w:gridCol w:w="709"/>
        <w:gridCol w:w="708"/>
        <w:gridCol w:w="993"/>
        <w:gridCol w:w="708"/>
        <w:gridCol w:w="426"/>
        <w:gridCol w:w="708"/>
        <w:gridCol w:w="709"/>
      </w:tblGrid>
      <w:tr w:rsidR="00965A81" w:rsidTr="00965A81">
        <w:trPr>
          <w:cantSplit/>
          <w:trHeight w:val="2913"/>
          <w:tblHeader/>
          <w:jc w:val="center"/>
        </w:trPr>
        <w:tc>
          <w:tcPr>
            <w:tcW w:w="445" w:type="dxa"/>
            <w:vAlign w:val="center"/>
            <w:hideMark/>
          </w:tcPr>
          <w:p w:rsidR="00965A81" w:rsidRDefault="00965A81"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28" w:type="dxa"/>
            <w:vAlign w:val="center"/>
            <w:hideMark/>
          </w:tcPr>
          <w:p w:rsidR="00965A81" w:rsidRDefault="00965A81" w:rsidP="00FE7C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Организация</w:t>
            </w:r>
          </w:p>
        </w:tc>
        <w:tc>
          <w:tcPr>
            <w:tcW w:w="709"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комфортной зоны отдыха</w:t>
            </w:r>
          </w:p>
        </w:tc>
        <w:tc>
          <w:tcPr>
            <w:tcW w:w="709"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понятность навигации внутри организации</w:t>
            </w:r>
          </w:p>
        </w:tc>
        <w:tc>
          <w:tcPr>
            <w:tcW w:w="708"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доступность питьевой воды</w:t>
            </w:r>
          </w:p>
        </w:tc>
        <w:tc>
          <w:tcPr>
            <w:tcW w:w="993"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доступность санитарно-гигиенических помещений</w:t>
            </w:r>
          </w:p>
        </w:tc>
        <w:tc>
          <w:tcPr>
            <w:tcW w:w="708"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Санитарное состояние помещений организации</w:t>
            </w:r>
          </w:p>
        </w:tc>
        <w:tc>
          <w:tcPr>
            <w:tcW w:w="426" w:type="dxa"/>
            <w:textDirection w:val="btLr"/>
            <w:vAlign w:val="center"/>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Транспортная доступность</w:t>
            </w:r>
          </w:p>
        </w:tc>
        <w:tc>
          <w:tcPr>
            <w:tcW w:w="708" w:type="dxa"/>
            <w:textDirection w:val="btLr"/>
            <w:vAlign w:val="center"/>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записи на получение услуги</w:t>
            </w:r>
          </w:p>
        </w:tc>
        <w:tc>
          <w:tcPr>
            <w:tcW w:w="709"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балл</w:t>
            </w:r>
          </w:p>
        </w:tc>
      </w:tr>
      <w:tr w:rsidR="00313C57" w:rsidTr="00965A81">
        <w:trPr>
          <w:trHeight w:val="306"/>
          <w:jc w:val="center"/>
        </w:trPr>
        <w:tc>
          <w:tcPr>
            <w:tcW w:w="445" w:type="dxa"/>
            <w:vAlign w:val="center"/>
            <w:hideMark/>
          </w:tcPr>
          <w:p w:rsidR="00313C57" w:rsidRDefault="00313C57" w:rsidP="00313C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4228" w:type="dxa"/>
            <w:vAlign w:val="center"/>
            <w:hideMark/>
          </w:tcPr>
          <w:p w:rsidR="00313C57" w:rsidRDefault="004975DB" w:rsidP="00313C57">
            <w:pPr>
              <w:spacing w:after="0"/>
              <w:jc w:val="center"/>
              <w:rPr>
                <w:rFonts w:ascii="Times New Roman" w:eastAsia="Times New Roman" w:hAnsi="Times New Roman" w:cs="Times New Roman"/>
              </w:rPr>
            </w:pPr>
            <w:r>
              <w:rPr>
                <w:rFonts w:ascii="Times New Roman" w:eastAsia="Times New Roman" w:hAnsi="Times New Roman" w:cs="Times New Roman"/>
                <w:sz w:val="24"/>
                <w:szCs w:val="24"/>
              </w:rPr>
              <w:t>МБОУ Школа № 90</w:t>
            </w:r>
          </w:p>
        </w:tc>
        <w:tc>
          <w:tcPr>
            <w:tcW w:w="709"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w:t>
            </w:r>
          </w:p>
        </w:tc>
        <w:tc>
          <w:tcPr>
            <w:tcW w:w="709"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993"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426"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313C57" w:rsidRPr="005F5F88" w:rsidRDefault="00313C57" w:rsidP="00313C57">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313C57" w:rsidTr="00965A81">
        <w:trPr>
          <w:trHeight w:val="306"/>
          <w:jc w:val="center"/>
        </w:trPr>
        <w:tc>
          <w:tcPr>
            <w:tcW w:w="445" w:type="dxa"/>
            <w:vAlign w:val="center"/>
          </w:tcPr>
          <w:p w:rsidR="00313C57" w:rsidRDefault="00313C57" w:rsidP="00313C57">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228" w:type="dxa"/>
            <w:vAlign w:val="center"/>
          </w:tcPr>
          <w:p w:rsidR="00313C57" w:rsidRPr="00B85CEF" w:rsidRDefault="00313C57" w:rsidP="00313C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91 им. М.В. Ломоносова»</w:t>
            </w:r>
          </w:p>
        </w:tc>
        <w:tc>
          <w:tcPr>
            <w:tcW w:w="709" w:type="dxa"/>
            <w:vAlign w:val="center"/>
          </w:tcPr>
          <w:p w:rsidR="00313C57" w:rsidRDefault="00313C57" w:rsidP="00313C57">
            <w:pPr>
              <w:spacing w:after="0"/>
              <w:jc w:val="center"/>
            </w:pPr>
            <w:r>
              <w:rPr>
                <w:rFonts w:ascii="Times New Roman" w:hAnsi="Times New Roman" w:cs="Times New Roman"/>
                <w:sz w:val="24"/>
                <w:szCs w:val="24"/>
              </w:rPr>
              <w:t>+</w:t>
            </w:r>
          </w:p>
        </w:tc>
        <w:tc>
          <w:tcPr>
            <w:tcW w:w="709"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993"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426"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313C57" w:rsidRPr="005F5F88" w:rsidRDefault="00313C57" w:rsidP="00313C57">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313C57" w:rsidTr="00965A81">
        <w:trPr>
          <w:trHeight w:val="306"/>
          <w:jc w:val="center"/>
        </w:trPr>
        <w:tc>
          <w:tcPr>
            <w:tcW w:w="445" w:type="dxa"/>
            <w:vAlign w:val="center"/>
          </w:tcPr>
          <w:p w:rsidR="00313C57" w:rsidRDefault="00313C57" w:rsidP="00313C57">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228" w:type="dxa"/>
            <w:vAlign w:val="center"/>
          </w:tcPr>
          <w:p w:rsidR="00313C57" w:rsidRPr="00B85CEF" w:rsidRDefault="00313C57" w:rsidP="00313C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709" w:type="dxa"/>
            <w:vAlign w:val="center"/>
          </w:tcPr>
          <w:p w:rsidR="00313C57" w:rsidRDefault="00313C57" w:rsidP="00313C57">
            <w:pPr>
              <w:spacing w:after="0"/>
              <w:jc w:val="center"/>
            </w:pPr>
            <w:r>
              <w:rPr>
                <w:rFonts w:ascii="Times New Roman" w:hAnsi="Times New Roman" w:cs="Times New Roman"/>
                <w:sz w:val="24"/>
                <w:szCs w:val="24"/>
              </w:rPr>
              <w:t>+</w:t>
            </w:r>
          </w:p>
        </w:tc>
        <w:tc>
          <w:tcPr>
            <w:tcW w:w="709"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993"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426"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313C57" w:rsidRPr="005F5F88" w:rsidRDefault="00313C57" w:rsidP="00313C57">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2305C8">
        <w:trPr>
          <w:trHeight w:val="306"/>
          <w:jc w:val="center"/>
        </w:trPr>
        <w:tc>
          <w:tcPr>
            <w:tcW w:w="445" w:type="dxa"/>
            <w:shd w:val="clear" w:color="auto" w:fill="FFFF00"/>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228" w:type="dxa"/>
            <w:shd w:val="clear" w:color="auto" w:fill="FFFF00"/>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709" w:type="dxa"/>
            <w:shd w:val="clear" w:color="auto" w:fill="FFFF00"/>
            <w:vAlign w:val="center"/>
          </w:tcPr>
          <w:p w:rsidR="009276AC" w:rsidRDefault="009276AC" w:rsidP="009276AC">
            <w:pPr>
              <w:spacing w:after="0"/>
              <w:jc w:val="center"/>
            </w:pPr>
            <w:r>
              <w:rPr>
                <w:rFonts w:ascii="Times New Roman" w:hAnsi="Times New Roman" w:cs="Times New Roman"/>
                <w:sz w:val="24"/>
                <w:szCs w:val="24"/>
              </w:rPr>
              <w:t>+</w:t>
            </w:r>
          </w:p>
        </w:tc>
        <w:tc>
          <w:tcPr>
            <w:tcW w:w="709" w:type="dxa"/>
            <w:shd w:val="clear" w:color="auto" w:fill="FFFF00"/>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shd w:val="clear" w:color="auto" w:fill="FFFF00"/>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993" w:type="dxa"/>
            <w:shd w:val="clear" w:color="auto" w:fill="FFFF00"/>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shd w:val="clear" w:color="auto" w:fill="FFFF00"/>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426" w:type="dxa"/>
            <w:shd w:val="clear" w:color="auto" w:fill="FFFF00"/>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shd w:val="clear" w:color="auto" w:fill="FFFF00"/>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shd w:val="clear" w:color="auto" w:fill="FFFF00"/>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228" w:type="dxa"/>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709" w:type="dxa"/>
            <w:vAlign w:val="center"/>
          </w:tcPr>
          <w:p w:rsidR="009276AC" w:rsidRDefault="009276AC" w:rsidP="009276AC">
            <w:pPr>
              <w:spacing w:after="0"/>
              <w:jc w:val="center"/>
            </w:pPr>
            <w:r>
              <w:rPr>
                <w:rFonts w:ascii="Times New Roman" w:hAnsi="Times New Roman" w:cs="Times New Roman"/>
                <w:sz w:val="24"/>
                <w:szCs w:val="24"/>
              </w:rPr>
              <w:t>+</w:t>
            </w:r>
          </w:p>
        </w:tc>
        <w:tc>
          <w:tcPr>
            <w:tcW w:w="709"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993"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4228" w:type="dxa"/>
            <w:vAlign w:val="center"/>
          </w:tcPr>
          <w:p w:rsidR="009276AC"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4228" w:type="dxa"/>
            <w:vAlign w:val="center"/>
          </w:tcPr>
          <w:p w:rsidR="009276AC" w:rsidRPr="001F6E03" w:rsidRDefault="007A643E"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4228" w:type="dxa"/>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4228" w:type="dxa"/>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4228" w:type="dxa"/>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bl>
    <w:p w:rsidR="0011708C" w:rsidRDefault="0011708C" w:rsidP="00212808">
      <w:pPr>
        <w:spacing w:before="12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 Время ожидания предоставления услуги.</w:t>
      </w:r>
    </w:p>
    <w:p w:rsidR="0011708C" w:rsidRDefault="0011708C" w:rsidP="0011708C">
      <w:pPr>
        <w:spacing w:after="160" w:line="36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В соответствии с Единым порядком расчета в</w:t>
      </w:r>
      <w:r>
        <w:rPr>
          <w:rFonts w:ascii="Times New Roman" w:eastAsia="Times New Roman" w:hAnsi="Times New Roman" w:cs="Times New Roman"/>
          <w:b/>
          <w:sz w:val="28"/>
          <w:szCs w:val="28"/>
          <w:u w:val="single"/>
        </w:rPr>
        <w:t xml:space="preserve"> учреждениях образования</w:t>
      </w:r>
      <w:r w:rsidR="00FE7C1D" w:rsidRPr="00FE7C1D">
        <w:rPr>
          <w:rFonts w:ascii="Times New Roman" w:eastAsia="Times New Roman" w:hAnsi="Times New Roman" w:cs="Times New Roman"/>
          <w:b/>
          <w:sz w:val="28"/>
          <w:szCs w:val="28"/>
          <w:u w:val="single"/>
        </w:rPr>
        <w:t>/</w:t>
      </w:r>
      <w:r w:rsidR="00FE7C1D">
        <w:rPr>
          <w:rFonts w:ascii="Times New Roman" w:eastAsia="Times New Roman" w:hAnsi="Times New Roman" w:cs="Times New Roman"/>
          <w:b/>
          <w:sz w:val="28"/>
          <w:szCs w:val="28"/>
          <w:u w:val="single"/>
        </w:rPr>
        <w:t>культуры</w:t>
      </w:r>
      <w:r>
        <w:rPr>
          <w:rFonts w:ascii="Times New Roman" w:eastAsia="Times New Roman" w:hAnsi="Times New Roman" w:cs="Times New Roman"/>
          <w:b/>
          <w:sz w:val="28"/>
          <w:szCs w:val="28"/>
          <w:u w:val="single"/>
        </w:rPr>
        <w:t xml:space="preserve"> показатель 2.2 не применяется. Рассчитывается как среднее арифметическое между 2.1 и 2.3.</w:t>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2.3 Доля получателей услуг, удовлетворенных комфортностью предоставления услуг организацией.</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 Баллы по критерию 2.3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11" w:name="_heading=h.lnxbz9"/>
            <w:bookmarkEnd w:id="11"/>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Pr="00D469BB" w:rsidRDefault="00D469BB" w:rsidP="00B175F1">
            <w:pPr>
              <w:spacing w:after="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328</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Pr="00D469BB" w:rsidRDefault="00D469BB" w:rsidP="00B175F1">
            <w:pPr>
              <w:spacing w:after="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Pr="00D469BB"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80</w:t>
            </w:r>
            <w:r>
              <w:rPr>
                <w:rFonts w:ascii="Times New Roman" w:eastAsia="Times New Roman" w:hAnsi="Times New Roman" w:cs="Times New Roman"/>
                <w:b/>
                <w:color w:val="000000"/>
                <w:sz w:val="24"/>
                <w:szCs w:val="24"/>
              </w:rPr>
              <w:t>,5</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72,2</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84,9</w:t>
            </w:r>
          </w:p>
        </w:tc>
      </w:tr>
      <w:tr w:rsidR="00F017CC" w:rsidTr="002305C8">
        <w:trPr>
          <w:trHeight w:val="235"/>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85,5</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93,0</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Pr="00174B04" w:rsidRDefault="00174B04" w:rsidP="00212808">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303</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Pr="00174B04" w:rsidRDefault="00174B04" w:rsidP="00212808">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Pr="00174B04"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87</w:t>
            </w:r>
            <w:r>
              <w:rPr>
                <w:rFonts w:ascii="Times New Roman" w:eastAsia="Times New Roman" w:hAnsi="Times New Roman" w:cs="Times New Roman"/>
                <w:b/>
                <w:sz w:val="24"/>
                <w:szCs w:val="24"/>
              </w:rPr>
              <w:t>,6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83,5</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88,7</w:t>
            </w:r>
          </w:p>
        </w:tc>
      </w:tr>
    </w:tbl>
    <w:p w:rsidR="0011708C" w:rsidRDefault="0011708C" w:rsidP="0011708C">
      <w:pPr>
        <w:spacing w:after="160" w:line="256" w:lineRule="auto"/>
        <w:jc w:val="center"/>
        <w:rPr>
          <w:rFonts w:ascii="Times New Roman" w:eastAsia="Times New Roman" w:hAnsi="Times New Roman" w:cs="Times New Roman"/>
          <w:sz w:val="28"/>
          <w:szCs w:val="28"/>
        </w:rPr>
      </w:pPr>
      <w:bookmarkStart w:id="12" w:name="_heading=h.35nkun2"/>
      <w:bookmarkEnd w:id="12"/>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3" w:name="_Toc181294801"/>
      <w:r>
        <w:rPr>
          <w:rFonts w:eastAsia="Times New Roman"/>
          <w:b w:val="0"/>
          <w:bCs/>
        </w:rPr>
        <w:lastRenderedPageBreak/>
        <w:t>3. Показатели, характеризующие доступность услуг для инвалидов.</w:t>
      </w:r>
      <w:bookmarkEnd w:id="13"/>
    </w:p>
    <w:p w:rsidR="0011708C" w:rsidRDefault="0011708C" w:rsidP="0011708C">
      <w:pPr>
        <w:spacing w:before="240" w:after="0" w:line="360" w:lineRule="auto"/>
        <w:ind w:firstLine="709"/>
        <w:jc w:val="both"/>
        <w:rPr>
          <w:rFonts w:ascii="Times New Roman" w:eastAsia="Times New Roman" w:hAnsi="Times New Roman" w:cs="Times New Roman"/>
          <w:i/>
          <w:sz w:val="28"/>
          <w:szCs w:val="28"/>
        </w:rPr>
      </w:pPr>
      <w:bookmarkStart w:id="14" w:name="_heading=h.1ksv4uv"/>
      <w:bookmarkEnd w:id="14"/>
      <w:r>
        <w:rPr>
          <w:rFonts w:ascii="Times New Roman" w:eastAsia="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 Баллы по критерию 3.1</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5"/>
        <w:gridCol w:w="3656"/>
        <w:gridCol w:w="851"/>
        <w:gridCol w:w="1275"/>
        <w:gridCol w:w="1134"/>
        <w:gridCol w:w="709"/>
        <w:gridCol w:w="851"/>
        <w:gridCol w:w="649"/>
      </w:tblGrid>
      <w:tr w:rsidR="0011708C" w:rsidTr="00B8156D">
        <w:trPr>
          <w:cantSplit/>
          <w:trHeight w:val="2649"/>
          <w:tblHeader/>
          <w:jc w:val="center"/>
        </w:trPr>
        <w:tc>
          <w:tcPr>
            <w:tcW w:w="445"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56"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Организация</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входных групп пандусами</w:t>
            </w:r>
          </w:p>
        </w:tc>
        <w:tc>
          <w:tcPr>
            <w:tcW w:w="1275"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выделенных стоянок для автотранспортных средств инвалидов</w:t>
            </w:r>
          </w:p>
        </w:tc>
        <w:tc>
          <w:tcPr>
            <w:tcW w:w="1134"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адаптированных лифтов, поручней, расширенных дверных проемов</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сменных кресел-колясок</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специально оборудованного санитарно-гигиенического помещения</w:t>
            </w:r>
          </w:p>
        </w:tc>
        <w:tc>
          <w:tcPr>
            <w:tcW w:w="64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балл</w:t>
            </w:r>
          </w:p>
        </w:tc>
      </w:tr>
      <w:tr w:rsidR="00B175F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3656" w:type="dxa"/>
            <w:tcBorders>
              <w:top w:val="single" w:sz="8" w:space="0" w:color="000000"/>
              <w:left w:val="single" w:sz="8" w:space="0" w:color="000000"/>
              <w:bottom w:val="single" w:sz="8" w:space="0" w:color="000000"/>
              <w:right w:val="single" w:sz="8"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175F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3656" w:type="dxa"/>
            <w:tcBorders>
              <w:top w:val="single" w:sz="8" w:space="0" w:color="000000"/>
              <w:left w:val="single" w:sz="8" w:space="0" w:color="000000"/>
              <w:bottom w:val="single" w:sz="8" w:space="0" w:color="000000"/>
              <w:right w:val="single" w:sz="8"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61659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616591" w:rsidRDefault="00616591" w:rsidP="00616591">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3656" w:type="dxa"/>
            <w:tcBorders>
              <w:top w:val="single" w:sz="8" w:space="0" w:color="000000"/>
              <w:left w:val="single" w:sz="8" w:space="0" w:color="000000"/>
              <w:bottom w:val="single" w:sz="8" w:space="0" w:color="000000"/>
              <w:right w:val="single" w:sz="8" w:space="0" w:color="000000"/>
            </w:tcBorders>
            <w:vAlign w:val="center"/>
          </w:tcPr>
          <w:p w:rsidR="00616591" w:rsidRPr="00B85CEF" w:rsidRDefault="00A91177" w:rsidP="006165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851"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616591" w:rsidTr="009A4818">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Default="00616591" w:rsidP="00616591">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3656"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B85CEF" w:rsidRDefault="00A91177" w:rsidP="006165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85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616591" w:rsidRPr="000B570F" w:rsidRDefault="009276AC" w:rsidP="0061659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9D0546"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9D0546" w:rsidRDefault="009D0546" w:rsidP="009D0546">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3656" w:type="dxa"/>
            <w:tcBorders>
              <w:top w:val="single" w:sz="8" w:space="0" w:color="000000"/>
              <w:left w:val="single" w:sz="8" w:space="0" w:color="000000"/>
              <w:bottom w:val="single" w:sz="8" w:space="0" w:color="000000"/>
              <w:right w:val="single" w:sz="8" w:space="0" w:color="000000"/>
            </w:tcBorders>
            <w:vAlign w:val="center"/>
          </w:tcPr>
          <w:p w:rsidR="009D0546" w:rsidRPr="00B85CEF" w:rsidRDefault="009D0546" w:rsidP="009D05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9D0546" w:rsidRPr="009D0546" w:rsidRDefault="009D0546" w:rsidP="009D054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9D0546" w:rsidRDefault="009D0546" w:rsidP="009D054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27FD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9259E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8156D">
              <w:rPr>
                <w:rFonts w:ascii="Times New Roman" w:eastAsia="Times New Roman" w:hAnsi="Times New Roman" w:cs="Times New Roman"/>
                <w:b/>
                <w:sz w:val="24"/>
                <w:szCs w:val="24"/>
              </w:rPr>
              <w:t>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313C57"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313C57"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B8156D"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B8156D"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B8156D" w:rsidRDefault="00B8156D" w:rsidP="00B8156D">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3656" w:type="dxa"/>
            <w:tcBorders>
              <w:top w:val="single" w:sz="8" w:space="0" w:color="000000"/>
              <w:left w:val="single" w:sz="8" w:space="0" w:color="000000"/>
              <w:bottom w:val="single" w:sz="8" w:space="0" w:color="000000"/>
              <w:right w:val="single" w:sz="8" w:space="0" w:color="000000"/>
            </w:tcBorders>
            <w:vAlign w:val="center"/>
          </w:tcPr>
          <w:p w:rsidR="00B8156D" w:rsidRPr="001F6E03" w:rsidRDefault="00B8156D" w:rsidP="00B8156D">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851"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B8156D" w:rsidRPr="001F1B3C"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B8156D" w:rsidRDefault="00B8156D" w:rsidP="00B815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11708C" w:rsidRDefault="0011708C" w:rsidP="0011708C">
      <w:pPr>
        <w:spacing w:after="0" w:line="240" w:lineRule="auto"/>
        <w:jc w:val="both"/>
        <w:rPr>
          <w:rFonts w:ascii="Times New Roman" w:eastAsia="Times New Roman" w:hAnsi="Times New Roman" w:cs="Times New Roman"/>
          <w:sz w:val="20"/>
          <w:szCs w:val="20"/>
        </w:rPr>
      </w:pPr>
    </w:p>
    <w:p w:rsidR="0011708C" w:rsidRDefault="0011708C" w:rsidP="0011708C">
      <w:pPr>
        <w:spacing w:after="160" w:line="256" w:lineRule="auto"/>
        <w:rPr>
          <w:rFonts w:ascii="Times New Roman" w:eastAsia="Times New Roman" w:hAnsi="Times New Roman" w:cs="Times New Roman"/>
          <w:sz w:val="20"/>
          <w:szCs w:val="20"/>
        </w:rPr>
      </w:pPr>
      <w:r>
        <w:br w:type="page"/>
      </w:r>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3.2 Обеспечение в организации социальной сферы условий доступности, позволяющих инвалидам получать услуги наравне с другими.</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 Баллы по критерию 3.2</w:t>
      </w: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4"/>
        <w:gridCol w:w="3657"/>
        <w:gridCol w:w="709"/>
        <w:gridCol w:w="992"/>
        <w:gridCol w:w="851"/>
        <w:gridCol w:w="567"/>
        <w:gridCol w:w="991"/>
        <w:gridCol w:w="851"/>
        <w:gridCol w:w="709"/>
      </w:tblGrid>
      <w:tr w:rsidR="0011708C" w:rsidTr="00B8156D">
        <w:trPr>
          <w:cantSplit/>
          <w:trHeight w:val="3709"/>
          <w:tblHeader/>
          <w:jc w:val="center"/>
        </w:trPr>
        <w:tc>
          <w:tcPr>
            <w:tcW w:w="444"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57"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24"/>
                <w:szCs w:val="24"/>
              </w:rPr>
              <w:t>Организация</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Дублирование для инвалидов по слуху и зрению звуковой и зрительной информации</w:t>
            </w:r>
          </w:p>
        </w:tc>
        <w:tc>
          <w:tcPr>
            <w:tcW w:w="992"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567"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альтернативной версии сайта организации для инвалидов по зрению</w:t>
            </w:r>
          </w:p>
        </w:tc>
        <w:tc>
          <w:tcPr>
            <w:tcW w:w="99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балл</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hideMark/>
          </w:tcPr>
          <w:p w:rsidR="009276AC" w:rsidRDefault="009276AC" w:rsidP="009276AC">
            <w:pPr>
              <w:spacing w:after="0"/>
              <w:jc w:val="center"/>
              <w:rPr>
                <w:rFonts w:ascii="Times New Roman" w:eastAsia="Times New Roman" w:hAnsi="Times New Roman" w:cs="Times New Roman"/>
                <w:sz w:val="24"/>
                <w:szCs w:val="24"/>
              </w:rPr>
            </w:pPr>
            <w:bookmarkStart w:id="15" w:name="_heading=h.44sinio"/>
            <w:bookmarkEnd w:id="15"/>
            <w:r>
              <w:rPr>
                <w:rFonts w:ascii="Times New Roman" w:eastAsia="Times New Roman" w:hAnsi="Times New Roman" w:cs="Times New Roman"/>
              </w:rPr>
              <w:t>1</w:t>
            </w:r>
          </w:p>
        </w:tc>
        <w:tc>
          <w:tcPr>
            <w:tcW w:w="3657" w:type="dxa"/>
            <w:tcBorders>
              <w:top w:val="single" w:sz="8" w:space="0" w:color="000000"/>
              <w:left w:val="single" w:sz="8" w:space="0" w:color="000000"/>
              <w:bottom w:val="single" w:sz="8" w:space="0" w:color="000000"/>
              <w:right w:val="single" w:sz="8" w:space="0" w:color="000000"/>
            </w:tcBorders>
            <w:vAlign w:val="center"/>
            <w:hideMark/>
          </w:tcPr>
          <w:p w:rsidR="009276AC" w:rsidRDefault="004975DB" w:rsidP="009276AC">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91 им. М.В. Ломоносова»</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r w:rsidR="009276AC" w:rsidTr="00375D18">
        <w:trPr>
          <w:trHeight w:val="277"/>
          <w:jc w:val="center"/>
        </w:trPr>
        <w:tc>
          <w:tcPr>
            <w:tcW w:w="44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3657"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70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D0546"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D0546" w:rsidRDefault="009D0546" w:rsidP="009D0546">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3657" w:type="dxa"/>
            <w:tcBorders>
              <w:top w:val="single" w:sz="8" w:space="0" w:color="000000"/>
              <w:left w:val="single" w:sz="8" w:space="0" w:color="000000"/>
              <w:bottom w:val="single" w:sz="8" w:space="0" w:color="000000"/>
              <w:right w:val="single" w:sz="8" w:space="0" w:color="000000"/>
            </w:tcBorders>
            <w:vAlign w:val="center"/>
          </w:tcPr>
          <w:p w:rsidR="009D0546" w:rsidRPr="00B85CEF" w:rsidRDefault="009D0546" w:rsidP="009D05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709"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7A643E"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11708C" w:rsidRDefault="0011708C" w:rsidP="0011708C">
      <w:pPr>
        <w:spacing w:after="0" w:line="240" w:lineRule="auto"/>
        <w:jc w:val="both"/>
        <w:rPr>
          <w:rFonts w:ascii="Times New Roman" w:eastAsia="Times New Roman" w:hAnsi="Times New Roman" w:cs="Times New Roman"/>
          <w:sz w:val="24"/>
          <w:szCs w:val="24"/>
        </w:rPr>
      </w:pPr>
    </w:p>
    <w:p w:rsidR="0011708C" w:rsidRDefault="0011708C" w:rsidP="0011708C">
      <w:pPr>
        <w:spacing w:after="0" w:line="360" w:lineRule="auto"/>
        <w:ind w:firstLine="709"/>
        <w:jc w:val="both"/>
        <w:rPr>
          <w:rFonts w:ascii="Times New Roman" w:eastAsia="Times New Roman" w:hAnsi="Times New Roman" w:cs="Times New Roman"/>
          <w:i/>
          <w:sz w:val="28"/>
          <w:szCs w:val="28"/>
        </w:rPr>
      </w:pPr>
      <w:r>
        <w:br w:type="page"/>
      </w:r>
      <w:r>
        <w:rPr>
          <w:rFonts w:ascii="Times New Roman" w:eastAsia="Times New Roman" w:hAnsi="Times New Roman" w:cs="Times New Roman"/>
          <w:i/>
          <w:sz w:val="28"/>
          <w:szCs w:val="28"/>
        </w:rPr>
        <w:lastRenderedPageBreak/>
        <w:t>3.3 Доля получателей услуг, удовлетворенных доступностью услуг для инвалидов.</w:t>
      </w:r>
    </w:p>
    <w:p w:rsidR="0011708C" w:rsidRDefault="0011708C" w:rsidP="0011708C">
      <w:pPr>
        <w:spacing w:after="0" w:line="36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7"/>
          <w:szCs w:val="27"/>
          <w:u w:val="single"/>
        </w:rPr>
        <w:t>Максимальное количество баллов по данному критерию – 100 баллов</w:t>
      </w:r>
      <w:r>
        <w:rPr>
          <w:rFonts w:ascii="Times New Roman" w:eastAsia="Times New Roman" w:hAnsi="Times New Roman" w:cs="Times New Roman"/>
          <w:sz w:val="27"/>
          <w:szCs w:val="27"/>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9. Баллы по критерию 3.3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91,9</w:t>
            </w:r>
          </w:p>
        </w:tc>
      </w:tr>
      <w:tr w:rsidR="00B175F1"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63,6</w:t>
            </w:r>
          </w:p>
        </w:tc>
      </w:tr>
      <w:tr w:rsidR="00F017CC"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97,0</w:t>
            </w:r>
          </w:p>
        </w:tc>
      </w:tr>
      <w:tr w:rsidR="00F017CC" w:rsidTr="00E62CFC">
        <w:trPr>
          <w:trHeight w:val="26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r w:rsidR="002776F9">
              <w:rPr>
                <w:rFonts w:ascii="Times New Roman" w:eastAsia="Times New Roman" w:hAnsi="Times New Roman" w:cs="Times New Roman"/>
                <w:b/>
                <w:sz w:val="24"/>
                <w:szCs w:val="24"/>
              </w:rPr>
              <w:t>,0</w:t>
            </w:r>
          </w:p>
        </w:tc>
      </w:tr>
      <w:tr w:rsidR="00F017CC"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F126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86,2</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11708C" w:rsidRDefault="0011708C" w:rsidP="0011708C">
      <w:pPr>
        <w:spacing w:after="160" w:line="256" w:lineRule="auto"/>
        <w:jc w:val="both"/>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6" w:name="_Toc181294802"/>
      <w:r>
        <w:rPr>
          <w:rFonts w:eastAsia="Times New Roman"/>
          <w:b w:val="0"/>
          <w:bCs/>
        </w:rPr>
        <w:lastRenderedPageBreak/>
        <w:t>4. Показатели, характеризующие доброжелательность, вежливость работников организации социальной сферы.</w:t>
      </w:r>
      <w:bookmarkEnd w:id="16"/>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 Баллы по критерию 4.1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96,4</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93,3</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93,4</w:t>
            </w:r>
          </w:p>
        </w:tc>
      </w:tr>
      <w:tr w:rsidR="00DF23C9" w:rsidTr="00E62CFC">
        <w:trPr>
          <w:trHeight w:val="235"/>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6100FC"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89,9</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87,4</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94,9</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87,4</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96,2</w:t>
            </w:r>
          </w:p>
        </w:tc>
      </w:tr>
    </w:tbl>
    <w:p w:rsidR="0011708C" w:rsidRDefault="0011708C" w:rsidP="0011708C">
      <w:pPr>
        <w:spacing w:after="160" w:line="256" w:lineRule="auto"/>
        <w:rPr>
          <w:rFonts w:ascii="Times New Roman" w:eastAsia="Times New Roman" w:hAnsi="Times New Roman" w:cs="Times New Roman"/>
          <w:i/>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11. Баллы по критерию 4.2</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92,6</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75,9</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0C1871"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709</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0C1871"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0C1871"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92,2</w:t>
            </w:r>
          </w:p>
        </w:tc>
      </w:tr>
      <w:tr w:rsidR="00DF23C9" w:rsidTr="00E62CFC">
        <w:trPr>
          <w:trHeight w:val="235"/>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F23C9" w:rsidRDefault="006100FC"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92,2</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93,2</w:t>
            </w:r>
          </w:p>
        </w:tc>
      </w:tr>
    </w:tbl>
    <w:p w:rsidR="0011708C" w:rsidRDefault="0011708C" w:rsidP="0011708C">
      <w:pPr>
        <w:spacing w:after="160" w:line="256" w:lineRule="auto"/>
        <w:rPr>
          <w:rFonts w:ascii="Times New Roman" w:eastAsia="Times New Roman" w:hAnsi="Times New Roman" w:cs="Times New Roman"/>
          <w:i/>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12. Баллы по критерию 4.3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97,1</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97,2</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602</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96,9</w:t>
            </w:r>
          </w:p>
        </w:tc>
      </w:tr>
      <w:tr w:rsidR="00F017CC" w:rsidTr="00E62CFC">
        <w:trPr>
          <w:trHeight w:val="235"/>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017CC" w:rsidRDefault="006100FC"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96,6</w:t>
            </w:r>
          </w:p>
        </w:tc>
      </w:tr>
      <w:tr w:rsidR="00ED36A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ED36A9" w:rsidRDefault="00ED36A9" w:rsidP="00ED36A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ED36A9" w:rsidRPr="00B85CEF" w:rsidRDefault="00A91177" w:rsidP="00ED36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ED36A9" w:rsidRDefault="002776F9" w:rsidP="00ED36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992" w:type="dxa"/>
            <w:tcBorders>
              <w:top w:val="single" w:sz="4" w:space="0" w:color="000000"/>
              <w:left w:val="single" w:sz="4" w:space="0" w:color="000000"/>
              <w:bottom w:val="single" w:sz="4" w:space="0" w:color="000000"/>
              <w:right w:val="single" w:sz="4" w:space="0" w:color="000000"/>
            </w:tcBorders>
            <w:vAlign w:val="center"/>
          </w:tcPr>
          <w:p w:rsidR="00ED36A9" w:rsidRDefault="002776F9" w:rsidP="00ED36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958" w:type="dxa"/>
            <w:tcBorders>
              <w:top w:val="single" w:sz="4" w:space="0" w:color="000000"/>
              <w:left w:val="single" w:sz="4" w:space="0" w:color="000000"/>
              <w:bottom w:val="single" w:sz="4" w:space="0" w:color="000000"/>
              <w:right w:val="single" w:sz="4" w:space="0" w:color="000000"/>
            </w:tcBorders>
            <w:vAlign w:val="center"/>
          </w:tcPr>
          <w:p w:rsidR="00ED36A9" w:rsidRDefault="002776F9" w:rsidP="00ED36A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93,2</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98,1</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94,1</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93,1</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95,7</w:t>
            </w:r>
          </w:p>
        </w:tc>
      </w:tr>
    </w:tbl>
    <w:p w:rsidR="0011708C" w:rsidRDefault="0011708C" w:rsidP="00FE7C1D">
      <w:pPr>
        <w:spacing w:after="0" w:line="256" w:lineRule="auto"/>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7" w:name="_Toc181294803"/>
      <w:r>
        <w:rPr>
          <w:rFonts w:eastAsia="Times New Roman"/>
          <w:b w:val="0"/>
          <w:bCs/>
        </w:rPr>
        <w:lastRenderedPageBreak/>
        <w:t>5. Показатели, характеризующие удовлетворенность условиями оказания услуг</w:t>
      </w:r>
      <w:bookmarkEnd w:id="17"/>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 Баллы по критерию 5.1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89,6</w:t>
            </w:r>
          </w:p>
        </w:tc>
      </w:tr>
      <w:tr w:rsidR="00B175F1"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90,5</w:t>
            </w:r>
          </w:p>
        </w:tc>
      </w:tr>
      <w:tr w:rsidR="004552FE"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w:t>
            </w:r>
          </w:p>
        </w:tc>
      </w:tr>
      <w:tr w:rsidR="004552FE" w:rsidTr="00E62CFC">
        <w:trPr>
          <w:trHeight w:val="158"/>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85,8</w:t>
            </w:r>
          </w:p>
        </w:tc>
      </w:tr>
      <w:tr w:rsidR="004552FE"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71,9</w:t>
            </w:r>
          </w:p>
        </w:tc>
      </w:tr>
      <w:tr w:rsidR="00212808"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97,8</w:t>
            </w:r>
          </w:p>
        </w:tc>
      </w:tr>
      <w:tr w:rsidR="00212808"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92,4</w:t>
            </w:r>
          </w:p>
        </w:tc>
      </w:tr>
      <w:tr w:rsidR="0099417A"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88,0</w:t>
            </w:r>
          </w:p>
        </w:tc>
      </w:tr>
      <w:tr w:rsidR="0099417A"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95,7</w:t>
            </w:r>
          </w:p>
        </w:tc>
      </w:tr>
    </w:tbl>
    <w:p w:rsidR="0011708C" w:rsidRDefault="0011708C" w:rsidP="0011708C">
      <w:pPr>
        <w:spacing w:after="160" w:line="256" w:lineRule="auto"/>
        <w:rPr>
          <w:rFonts w:ascii="Times New Roman" w:eastAsia="Times New Roman" w:hAnsi="Times New Roman" w:cs="Times New Roman"/>
          <w:i/>
          <w:sz w:val="28"/>
          <w:szCs w:val="28"/>
        </w:rPr>
      </w:pPr>
    </w:p>
    <w:p w:rsidR="0011708C" w:rsidRDefault="0011708C" w:rsidP="0011708C">
      <w:pPr>
        <w:spacing w:after="160" w:line="256" w:lineRule="auto"/>
        <w:rPr>
          <w:rFonts w:ascii="Times New Roman" w:eastAsia="Times New Roman" w:hAnsi="Times New Roman" w:cs="Times New Roman"/>
          <w:i/>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14. Баллы по критерию 5.2</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92,9</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90,5</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92,1</w:t>
            </w:r>
          </w:p>
        </w:tc>
      </w:tr>
      <w:tr w:rsidR="004552FE" w:rsidTr="00E62CFC">
        <w:trPr>
          <w:trHeight w:val="235"/>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94,0</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90,8</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95,0</w:t>
            </w:r>
          </w:p>
        </w:tc>
      </w:tr>
    </w:tbl>
    <w:p w:rsidR="0011708C" w:rsidRDefault="0011708C" w:rsidP="0011708C">
      <w:pPr>
        <w:spacing w:after="0" w:line="360" w:lineRule="auto"/>
        <w:ind w:firstLine="708"/>
        <w:jc w:val="both"/>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15. Баллы по критерию 5.3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94,5</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90,5</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92,3</w:t>
            </w:r>
          </w:p>
        </w:tc>
      </w:tr>
      <w:tr w:rsidR="004552FE" w:rsidTr="00E62CFC">
        <w:trPr>
          <w:trHeight w:val="235"/>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552FE" w:rsidRDefault="006100FC" w:rsidP="004552F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89,9</w:t>
            </w:r>
          </w:p>
        </w:tc>
      </w:tr>
      <w:tr w:rsidR="002776F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2776F9" w:rsidRPr="00B85CEF" w:rsidRDefault="002776F9"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193</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81,1</w:t>
            </w:r>
          </w:p>
        </w:tc>
      </w:tr>
      <w:tr w:rsidR="002776F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220E8"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220E8"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776F9" w:rsidRDefault="001220E8" w:rsidP="002776F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98,9</w:t>
            </w:r>
          </w:p>
        </w:tc>
      </w:tr>
      <w:tr w:rsidR="002776F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776F9" w:rsidRPr="001F6E03" w:rsidRDefault="007A643E"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74B04"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74B04"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776F9" w:rsidRDefault="00174B04" w:rsidP="002776F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88,7</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89,4</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96,0</w:t>
            </w:r>
          </w:p>
        </w:tc>
      </w:tr>
    </w:tbl>
    <w:p w:rsidR="0011708C" w:rsidRDefault="0011708C" w:rsidP="00FE7C1D">
      <w:pPr>
        <w:spacing w:after="0" w:line="256" w:lineRule="auto"/>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pPr>
      <w:bookmarkStart w:id="18" w:name="_heading=h.4i7ojhp"/>
      <w:bookmarkStart w:id="19" w:name="_Toc181294804"/>
      <w:bookmarkEnd w:id="18"/>
      <w:r>
        <w:lastRenderedPageBreak/>
        <w:t>Перечень выявленных недостатков по результатам независимой оценки</w:t>
      </w:r>
      <w:bookmarkEnd w:id="19"/>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проведения независимой о</w:t>
      </w:r>
      <w:bookmarkStart w:id="20" w:name="_GoBack"/>
      <w:bookmarkEnd w:id="20"/>
      <w:r>
        <w:rPr>
          <w:rFonts w:ascii="Times New Roman" w:eastAsia="Times New Roman" w:hAnsi="Times New Roman" w:cs="Times New Roman"/>
          <w:sz w:val="28"/>
          <w:szCs w:val="28"/>
        </w:rPr>
        <w:t>ценки в соответствии с утвержденным перечнем показателей выявлен ряд недостатков, а именно:</w:t>
      </w:r>
    </w:p>
    <w:p w:rsidR="00EA45A4" w:rsidRDefault="000317C8" w:rsidP="000317C8">
      <w:pPr>
        <w:pStyle w:val="a5"/>
        <w:numPr>
          <w:ilvl w:val="0"/>
          <w:numId w:val="4"/>
        </w:numPr>
        <w:spacing w:after="120" w:line="360" w:lineRule="auto"/>
        <w:jc w:val="both"/>
        <w:rPr>
          <w:rFonts w:ascii="Times New Roman" w:eastAsia="Times New Roman" w:hAnsi="Times New Roman" w:cs="Times New Roman"/>
          <w:sz w:val="28"/>
          <w:szCs w:val="28"/>
        </w:rPr>
      </w:pPr>
      <w:bookmarkStart w:id="21" w:name="_heading=h.1ci93xb"/>
      <w:bookmarkEnd w:id="21"/>
      <w:r w:rsidRPr="000317C8">
        <w:rPr>
          <w:rFonts w:ascii="Times New Roman" w:eastAsia="Times New Roman" w:hAnsi="Times New Roman" w:cs="Times New Roman"/>
          <w:sz w:val="28"/>
          <w:szCs w:val="28"/>
        </w:rPr>
        <w:t>Отсутствуют на официальных сайтах, либо представлены частично, информационные объекты, указанные в таблице, характеризующие открытость и доступность информации об организации</w:t>
      </w:r>
      <w:r>
        <w:rPr>
          <w:rFonts w:ascii="Times New Roman" w:eastAsia="Times New Roman" w:hAnsi="Times New Roman" w:cs="Times New Roman"/>
          <w:sz w:val="28"/>
          <w:szCs w:val="28"/>
        </w:rPr>
        <w:t>;</w:t>
      </w:r>
    </w:p>
    <w:tbl>
      <w:tblPr>
        <w:tblStyle w:val="ab"/>
        <w:tblW w:w="0" w:type="auto"/>
        <w:jc w:val="center"/>
        <w:tblLook w:val="04A0" w:firstRow="1" w:lastRow="0" w:firstColumn="1" w:lastColumn="0" w:noHBand="0" w:noVBand="1"/>
      </w:tblPr>
      <w:tblGrid>
        <w:gridCol w:w="169"/>
        <w:gridCol w:w="1557"/>
        <w:gridCol w:w="169"/>
        <w:gridCol w:w="5443"/>
        <w:gridCol w:w="197"/>
        <w:gridCol w:w="2348"/>
        <w:gridCol w:w="197"/>
      </w:tblGrid>
      <w:tr w:rsidR="000317C8" w:rsidTr="002305C8">
        <w:trPr>
          <w:gridAfter w:val="1"/>
          <w:wAfter w:w="197" w:type="dxa"/>
          <w:jc w:val="center"/>
        </w:trPr>
        <w:tc>
          <w:tcPr>
            <w:tcW w:w="1726" w:type="dxa"/>
            <w:gridSpan w:val="2"/>
            <w:vAlign w:val="center"/>
          </w:tcPr>
          <w:p w:rsidR="000317C8" w:rsidRPr="000317C8" w:rsidRDefault="000317C8" w:rsidP="000317C8">
            <w:pPr>
              <w:pStyle w:val="a5"/>
              <w:spacing w:after="0" w:line="240" w:lineRule="auto"/>
              <w:ind w:left="0"/>
              <w:jc w:val="center"/>
              <w:rPr>
                <w:rFonts w:ascii="Times New Roman" w:eastAsia="Times New Roman" w:hAnsi="Times New Roman" w:cs="Times New Roman"/>
                <w:b/>
                <w:bCs/>
                <w:color w:val="000000"/>
                <w:sz w:val="24"/>
                <w:szCs w:val="24"/>
              </w:rPr>
            </w:pPr>
            <w:r w:rsidRPr="000317C8">
              <w:rPr>
                <w:rFonts w:ascii="Times New Roman" w:eastAsia="Times New Roman" w:hAnsi="Times New Roman" w:cs="Times New Roman"/>
                <w:b/>
                <w:bCs/>
                <w:color w:val="000000"/>
                <w:sz w:val="24"/>
                <w:szCs w:val="24"/>
              </w:rPr>
              <w:t>Организация</w:t>
            </w:r>
          </w:p>
        </w:tc>
        <w:tc>
          <w:tcPr>
            <w:tcW w:w="5612" w:type="dxa"/>
            <w:gridSpan w:val="2"/>
            <w:tcBorders>
              <w:top w:val="single" w:sz="4" w:space="0" w:color="000000"/>
              <w:left w:val="single" w:sz="4" w:space="0" w:color="000000"/>
              <w:bottom w:val="single" w:sz="4" w:space="0" w:color="000000"/>
              <w:right w:val="single" w:sz="4" w:space="0" w:color="000000"/>
            </w:tcBorders>
            <w:vAlign w:val="center"/>
          </w:tcPr>
          <w:p w:rsidR="000317C8" w:rsidRDefault="000317C8" w:rsidP="000317C8">
            <w:pPr>
              <w:pStyle w:val="a5"/>
              <w:spacing w:after="0" w:line="240" w:lineRule="auto"/>
              <w:ind w:left="0"/>
              <w:jc w:val="center"/>
              <w:rPr>
                <w:rFonts w:ascii="Times New Roman" w:eastAsia="Times New Roman" w:hAnsi="Times New Roman" w:cs="Times New Roman"/>
                <w:sz w:val="28"/>
                <w:szCs w:val="28"/>
              </w:rPr>
            </w:pPr>
            <w:r w:rsidRPr="000317C8">
              <w:rPr>
                <w:rFonts w:ascii="Times New Roman" w:eastAsia="Times New Roman" w:hAnsi="Times New Roman" w:cs="Times New Roman"/>
                <w:b/>
                <w:bCs/>
                <w:color w:val="000000"/>
                <w:sz w:val="24"/>
                <w:szCs w:val="24"/>
              </w:rPr>
              <w:t>Информационные объекты (информация/документы)</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rsidR="000317C8" w:rsidRDefault="000317C8" w:rsidP="000317C8">
            <w:pPr>
              <w:pStyle w:val="a5"/>
              <w:spacing w:after="0" w:line="240" w:lineRule="auto"/>
              <w:ind w:left="0"/>
              <w:jc w:val="center"/>
              <w:rPr>
                <w:rFonts w:ascii="Times New Roman" w:eastAsia="Times New Roman" w:hAnsi="Times New Roman" w:cs="Times New Roman"/>
                <w:sz w:val="28"/>
                <w:szCs w:val="28"/>
              </w:rPr>
            </w:pPr>
            <w:r w:rsidRPr="000317C8">
              <w:rPr>
                <w:rFonts w:ascii="Times New Roman" w:eastAsia="Times New Roman" w:hAnsi="Times New Roman" w:cs="Times New Roman"/>
                <w:b/>
                <w:bCs/>
                <w:color w:val="000000"/>
                <w:sz w:val="24"/>
                <w:szCs w:val="24"/>
              </w:rPr>
              <w:t>Примечание</w:t>
            </w:r>
          </w:p>
        </w:tc>
      </w:tr>
      <w:tr w:rsidR="004975DB" w:rsidTr="002305C8">
        <w:trPr>
          <w:gridAfter w:val="1"/>
          <w:wAfter w:w="197" w:type="dxa"/>
          <w:jc w:val="center"/>
        </w:trPr>
        <w:tc>
          <w:tcPr>
            <w:tcW w:w="1726" w:type="dxa"/>
            <w:gridSpan w:val="2"/>
            <w:vMerge w:val="restart"/>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90</w:t>
            </w: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gridSpan w:val="2"/>
            <w:vMerge w:val="restart"/>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2305C8">
        <w:trPr>
          <w:gridAfter w:val="1"/>
          <w:wAfter w:w="197" w:type="dxa"/>
          <w:jc w:val="center"/>
        </w:trPr>
        <w:tc>
          <w:tcPr>
            <w:tcW w:w="1726" w:type="dxa"/>
            <w:gridSpan w:val="2"/>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12" w:type="dxa"/>
            <w:gridSpan w:val="2"/>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gridSpan w:val="2"/>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34CDA" w:rsidTr="002305C8">
        <w:trPr>
          <w:gridAfter w:val="1"/>
          <w:wAfter w:w="197" w:type="dxa"/>
          <w:jc w:val="center"/>
        </w:trPr>
        <w:tc>
          <w:tcPr>
            <w:tcW w:w="1726" w:type="dxa"/>
            <w:gridSpan w:val="2"/>
            <w:vAlign w:val="center"/>
          </w:tcPr>
          <w:p w:rsidR="00434CDA" w:rsidRDefault="00434CDA" w:rsidP="00434CDA">
            <w:pPr>
              <w:pStyle w:val="a5"/>
              <w:spacing w:after="12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МБОУ «Гимназия № 91 им. М.В. Ломоносова»</w:t>
            </w:r>
          </w:p>
        </w:tc>
        <w:tc>
          <w:tcPr>
            <w:tcW w:w="5612" w:type="dxa"/>
            <w:gridSpan w:val="2"/>
            <w:vAlign w:val="center"/>
          </w:tcPr>
          <w:p w:rsidR="00434CDA" w:rsidRPr="000317C8" w:rsidRDefault="001068A5" w:rsidP="00434C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45" w:type="dxa"/>
            <w:gridSpan w:val="2"/>
            <w:vAlign w:val="center"/>
          </w:tcPr>
          <w:p w:rsidR="00434CDA" w:rsidRPr="000317C8" w:rsidRDefault="001068A5" w:rsidP="00434C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068A5" w:rsidTr="002305C8">
        <w:trPr>
          <w:gridAfter w:val="1"/>
          <w:wAfter w:w="197" w:type="dxa"/>
          <w:jc w:val="center"/>
        </w:trPr>
        <w:tc>
          <w:tcPr>
            <w:tcW w:w="1726" w:type="dxa"/>
            <w:gridSpan w:val="2"/>
            <w:vMerge w:val="restart"/>
            <w:vAlign w:val="center"/>
          </w:tcPr>
          <w:p w:rsidR="001068A5" w:rsidRDefault="001068A5" w:rsidP="0095768E">
            <w:pPr>
              <w:pStyle w:val="a5"/>
              <w:spacing w:after="12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МБОУ «Средняя школа № 95»</w:t>
            </w:r>
          </w:p>
        </w:tc>
        <w:tc>
          <w:tcPr>
            <w:tcW w:w="5612" w:type="dxa"/>
            <w:gridSpan w:val="2"/>
            <w:vAlign w:val="center"/>
          </w:tcPr>
          <w:p w:rsidR="001068A5" w:rsidRPr="00D03371" w:rsidRDefault="001068A5" w:rsidP="000317C8">
            <w:pPr>
              <w:spacing w:after="0" w:line="240" w:lineRule="auto"/>
              <w:jc w:val="both"/>
              <w:rPr>
                <w:rFonts w:ascii="Times New Roman" w:eastAsia="Times New Roman" w:hAnsi="Times New Roman" w:cs="Times New Roman"/>
                <w:color w:val="000000"/>
                <w:sz w:val="24"/>
                <w:szCs w:val="24"/>
              </w:rPr>
            </w:pPr>
            <w:r w:rsidRPr="0095768E">
              <w:rPr>
                <w:rFonts w:ascii="Times New Roman" w:eastAsia="Times New Roman" w:hAnsi="Times New Roman" w:cs="Times New Roman"/>
                <w:color w:val="000000"/>
                <w:sz w:val="24"/>
                <w:szCs w:val="24"/>
              </w:rPr>
              <w:t>о дате создания образовательной организации;</w:t>
            </w:r>
          </w:p>
        </w:tc>
        <w:tc>
          <w:tcPr>
            <w:tcW w:w="2545" w:type="dxa"/>
            <w:gridSpan w:val="2"/>
            <w:vAlign w:val="center"/>
          </w:tcPr>
          <w:p w:rsidR="001068A5" w:rsidRPr="00D03371" w:rsidRDefault="001068A5" w:rsidP="000317C8">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«Основные сведения»</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 xml:space="preserve">сведения о повышении квалификации (за последние 3 года) педагогических работников; </w:t>
            </w:r>
          </w:p>
        </w:tc>
        <w:tc>
          <w:tcPr>
            <w:tcW w:w="2545" w:type="dxa"/>
            <w:gridSpan w:val="2"/>
            <w:vMerge w:val="restart"/>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«Педагогический состав»</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 xml:space="preserve">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педагогических работников; </w:t>
            </w:r>
          </w:p>
        </w:tc>
        <w:tc>
          <w:tcPr>
            <w:tcW w:w="2545" w:type="dxa"/>
            <w:gridSpan w:val="2"/>
            <w:vMerge/>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w:t>
            </w:r>
            <w:r w:rsidRPr="003352F7">
              <w:rPr>
                <w:rFonts w:ascii="Times New Roman" w:eastAsia="Times New Roman" w:hAnsi="Times New Roman" w:cs="Times New Roman"/>
                <w:color w:val="000000"/>
                <w:sz w:val="24"/>
                <w:szCs w:val="24"/>
              </w:rPr>
              <w:lastRenderedPageBreak/>
              <w:t>оказании платных образовательных услуг за счет средств физических (юридических) лиц;</w:t>
            </w:r>
          </w:p>
        </w:tc>
        <w:tc>
          <w:tcPr>
            <w:tcW w:w="2545" w:type="dxa"/>
            <w:gridSpan w:val="2"/>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Неактуальная информация в разделе «ФХД» (2022-2023)</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о поступлении финансовых и материальных средств по итогам финансового года;</w:t>
            </w:r>
          </w:p>
        </w:tc>
        <w:tc>
          <w:tcPr>
            <w:tcW w:w="2545" w:type="dxa"/>
            <w:gridSpan w:val="2"/>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о расходовании финансовых и материальных средств по итогам финансового года.</w:t>
            </w:r>
          </w:p>
        </w:tc>
        <w:tc>
          <w:tcPr>
            <w:tcW w:w="2545" w:type="dxa"/>
            <w:gridSpan w:val="2"/>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545" w:type="dxa"/>
            <w:gridSpan w:val="2"/>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3352F7"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финансируемые за счет бюджетных ассигнований федерального бюджета, бюджетов субъектов Российской Федерации, местных бюджетов;</w:t>
            </w:r>
          </w:p>
        </w:tc>
        <w:tc>
          <w:tcPr>
            <w:tcW w:w="2545" w:type="dxa"/>
            <w:gridSpan w:val="2"/>
            <w:vMerge w:val="restart"/>
            <w:vAlign w:val="center"/>
          </w:tcPr>
          <w:p w:rsidR="001068A5" w:rsidRPr="007C4C0C"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w:t>
            </w:r>
            <w:r w:rsidRPr="003352F7">
              <w:rPr>
                <w:rFonts w:ascii="Times New Roman" w:eastAsia="Times New Roman" w:hAnsi="Times New Roman" w:cs="Times New Roman"/>
                <w:color w:val="000000"/>
                <w:sz w:val="24"/>
                <w:szCs w:val="24"/>
              </w:rPr>
              <w:t>Вакантные места для приема (перевода) обучающихся</w:t>
            </w:r>
            <w:r w:rsidRPr="007C4C0C">
              <w:rPr>
                <w:rFonts w:ascii="Times New Roman" w:eastAsia="Times New Roman" w:hAnsi="Times New Roman" w:cs="Times New Roman"/>
                <w:color w:val="000000"/>
                <w:sz w:val="24"/>
                <w:szCs w:val="24"/>
              </w:rPr>
              <w:t>» (2022-2023)</w:t>
            </w:r>
          </w:p>
        </w:tc>
      </w:tr>
      <w:tr w:rsidR="001068A5" w:rsidTr="002305C8">
        <w:trPr>
          <w:gridAfter w:val="1"/>
          <w:wAfter w:w="197" w:type="dxa"/>
          <w:jc w:val="center"/>
        </w:trPr>
        <w:tc>
          <w:tcPr>
            <w:tcW w:w="1726" w:type="dxa"/>
            <w:gridSpan w:val="2"/>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1068A5" w:rsidRPr="003352F7"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финансируемые по договорам об образовании за счет средств физических и (или) юридических лиц</w:t>
            </w:r>
          </w:p>
        </w:tc>
        <w:tc>
          <w:tcPr>
            <w:tcW w:w="2545" w:type="dxa"/>
            <w:gridSpan w:val="2"/>
            <w:vMerge/>
            <w:vAlign w:val="center"/>
          </w:tcPr>
          <w:p w:rsidR="001068A5" w:rsidRPr="007C4C0C" w:rsidRDefault="001068A5" w:rsidP="003352F7">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2305C8">
        <w:trPr>
          <w:gridAfter w:val="1"/>
          <w:wAfter w:w="197" w:type="dxa"/>
          <w:jc w:val="center"/>
        </w:trPr>
        <w:tc>
          <w:tcPr>
            <w:tcW w:w="1726" w:type="dxa"/>
            <w:gridSpan w:val="2"/>
            <w:vMerge w:val="restart"/>
            <w:vAlign w:val="center"/>
          </w:tcPr>
          <w:p w:rsidR="00266623" w:rsidRDefault="00266623" w:rsidP="00C61B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5612" w:type="dxa"/>
            <w:gridSpan w:val="2"/>
            <w:vAlign w:val="center"/>
          </w:tcPr>
          <w:p w:rsidR="00266623" w:rsidRPr="00D03371" w:rsidRDefault="00266623" w:rsidP="001C6D34">
            <w:pPr>
              <w:spacing w:after="0" w:line="240" w:lineRule="auto"/>
              <w:jc w:val="both"/>
              <w:rPr>
                <w:rFonts w:ascii="Times New Roman" w:eastAsia="Times New Roman" w:hAnsi="Times New Roman" w:cs="Times New Roman"/>
                <w:color w:val="000000"/>
                <w:sz w:val="24"/>
                <w:szCs w:val="24"/>
              </w:rPr>
            </w:pPr>
            <w:r w:rsidRPr="00AC4ACA">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2545" w:type="dxa"/>
            <w:gridSpan w:val="2"/>
            <w:vAlign w:val="center"/>
          </w:tcPr>
          <w:p w:rsidR="00266623" w:rsidRPr="00D03371" w:rsidRDefault="00266623" w:rsidP="001C6D34">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«Документы»</w:t>
            </w:r>
          </w:p>
        </w:tc>
      </w:tr>
      <w:tr w:rsidR="00266623" w:rsidTr="002305C8">
        <w:trPr>
          <w:gridAfter w:val="1"/>
          <w:wAfter w:w="197" w:type="dxa"/>
          <w:jc w:val="center"/>
        </w:trPr>
        <w:tc>
          <w:tcPr>
            <w:tcW w:w="1726" w:type="dxa"/>
            <w:gridSpan w:val="2"/>
            <w:vMerge/>
            <w:vAlign w:val="center"/>
          </w:tcPr>
          <w:p w:rsidR="00266623" w:rsidRDefault="00266623" w:rsidP="00AC4ACA">
            <w:pPr>
              <w:spacing w:line="240" w:lineRule="auto"/>
              <w:jc w:val="center"/>
              <w:rPr>
                <w:rFonts w:ascii="Times New Roman" w:eastAsia="Times New Roman" w:hAnsi="Times New Roman" w:cs="Times New Roman"/>
                <w:sz w:val="24"/>
                <w:szCs w:val="24"/>
              </w:rPr>
            </w:pPr>
          </w:p>
        </w:tc>
        <w:tc>
          <w:tcPr>
            <w:tcW w:w="5612" w:type="dxa"/>
            <w:gridSpan w:val="2"/>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gridSpan w:val="2"/>
            <w:vMerge w:val="restart"/>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266623" w:rsidTr="002305C8">
        <w:trPr>
          <w:gridAfter w:val="1"/>
          <w:wAfter w:w="197" w:type="dxa"/>
          <w:jc w:val="center"/>
        </w:trPr>
        <w:tc>
          <w:tcPr>
            <w:tcW w:w="1726" w:type="dxa"/>
            <w:gridSpan w:val="2"/>
            <w:vMerge/>
            <w:vAlign w:val="center"/>
          </w:tcPr>
          <w:p w:rsidR="00266623" w:rsidRDefault="00266623" w:rsidP="00AC4ACA">
            <w:pPr>
              <w:spacing w:line="240" w:lineRule="auto"/>
              <w:jc w:val="center"/>
              <w:rPr>
                <w:rFonts w:ascii="Times New Roman" w:eastAsia="Times New Roman" w:hAnsi="Times New Roman" w:cs="Times New Roman"/>
                <w:sz w:val="24"/>
                <w:szCs w:val="24"/>
              </w:rPr>
            </w:pPr>
          </w:p>
        </w:tc>
        <w:tc>
          <w:tcPr>
            <w:tcW w:w="5612" w:type="dxa"/>
            <w:gridSpan w:val="2"/>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gridSpan w:val="2"/>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2305C8">
        <w:trPr>
          <w:gridAfter w:val="1"/>
          <w:wAfter w:w="197" w:type="dxa"/>
          <w:jc w:val="center"/>
        </w:trPr>
        <w:tc>
          <w:tcPr>
            <w:tcW w:w="1726" w:type="dxa"/>
            <w:gridSpan w:val="2"/>
            <w:vMerge/>
            <w:vAlign w:val="center"/>
          </w:tcPr>
          <w:p w:rsidR="00266623" w:rsidRDefault="00266623" w:rsidP="00AC4ACA">
            <w:pPr>
              <w:spacing w:line="240" w:lineRule="auto"/>
              <w:jc w:val="center"/>
              <w:rPr>
                <w:rFonts w:ascii="Times New Roman" w:eastAsia="Times New Roman" w:hAnsi="Times New Roman" w:cs="Times New Roman"/>
                <w:sz w:val="24"/>
                <w:szCs w:val="24"/>
              </w:rPr>
            </w:pPr>
          </w:p>
        </w:tc>
        <w:tc>
          <w:tcPr>
            <w:tcW w:w="5612" w:type="dxa"/>
            <w:gridSpan w:val="2"/>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gridSpan w:val="2"/>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2305C8">
        <w:trPr>
          <w:gridAfter w:val="1"/>
          <w:wAfter w:w="197" w:type="dxa"/>
          <w:jc w:val="center"/>
        </w:trPr>
        <w:tc>
          <w:tcPr>
            <w:tcW w:w="1726" w:type="dxa"/>
            <w:gridSpan w:val="2"/>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gridSpan w:val="2"/>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2305C8">
        <w:trPr>
          <w:gridAfter w:val="1"/>
          <w:wAfter w:w="197" w:type="dxa"/>
          <w:jc w:val="center"/>
        </w:trPr>
        <w:tc>
          <w:tcPr>
            <w:tcW w:w="1726" w:type="dxa"/>
            <w:gridSpan w:val="2"/>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gridSpan w:val="2"/>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2305C8">
        <w:trPr>
          <w:gridAfter w:val="1"/>
          <w:wAfter w:w="197" w:type="dxa"/>
          <w:jc w:val="center"/>
        </w:trPr>
        <w:tc>
          <w:tcPr>
            <w:tcW w:w="1726" w:type="dxa"/>
            <w:gridSpan w:val="2"/>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12" w:type="dxa"/>
            <w:gridSpan w:val="2"/>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gridSpan w:val="2"/>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2305C8">
        <w:trPr>
          <w:gridAfter w:val="1"/>
          <w:wAfter w:w="197" w:type="dxa"/>
          <w:jc w:val="center"/>
        </w:trPr>
        <w:tc>
          <w:tcPr>
            <w:tcW w:w="1726" w:type="dxa"/>
            <w:gridSpan w:val="2"/>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12" w:type="dxa"/>
            <w:gridSpan w:val="2"/>
            <w:tcBorders>
              <w:top w:val="single" w:sz="6" w:space="0" w:color="000000"/>
              <w:left w:val="single" w:sz="6" w:space="0" w:color="000000"/>
              <w:bottom w:val="single" w:sz="4" w:space="0" w:color="auto"/>
              <w:right w:val="single" w:sz="6" w:space="0" w:color="000000"/>
            </w:tcBorders>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gridSpan w:val="2"/>
            <w:vMerge/>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restart"/>
            <w:tcBorders>
              <w:right w:val="single" w:sz="4" w:space="0" w:color="auto"/>
            </w:tcBorders>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gridSpan w:val="2"/>
            <w:vMerge w:val="restart"/>
            <w:tcBorders>
              <w:left w:val="single" w:sz="4" w:space="0" w:color="auto"/>
            </w:tcBorders>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gridSpan w:val="2"/>
            <w:tcBorders>
              <w:top w:val="single" w:sz="4" w:space="0" w:color="auto"/>
              <w:left w:val="single" w:sz="6" w:space="0" w:color="000000"/>
              <w:bottom w:val="single" w:sz="4" w:space="0" w:color="auto"/>
              <w:right w:val="single" w:sz="6" w:space="0" w:color="000000"/>
            </w:tcBorders>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gridSpan w:val="2"/>
            <w:vMerge/>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tcBorders>
              <w:right w:val="single" w:sz="4" w:space="0" w:color="auto"/>
            </w:tcBorders>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B27FD7" w:rsidRPr="001C6D34" w:rsidRDefault="00266623" w:rsidP="00AC4ACA">
            <w:pPr>
              <w:spacing w:after="0" w:line="240" w:lineRule="auto"/>
              <w:jc w:val="both"/>
              <w:rPr>
                <w:rFonts w:ascii="Times New Roman" w:eastAsia="Times New Roman" w:hAnsi="Times New Roman" w:cs="Times New Roman"/>
                <w:color w:val="000000"/>
                <w:sz w:val="24"/>
                <w:szCs w:val="24"/>
              </w:rPr>
            </w:pPr>
            <w:r w:rsidRPr="00AC4ACA">
              <w:rPr>
                <w:rFonts w:ascii="Times New Roman" w:eastAsia="Times New Roman" w:hAnsi="Times New Roman" w:cs="Times New Roman"/>
                <w:color w:val="000000"/>
                <w:sz w:val="24"/>
                <w:szCs w:val="24"/>
              </w:rPr>
              <w:t>финансируемые за счет бюджетных ассигнований федерального бюджета, бюджетов субъектов Российской Федерации, местных бюджетов;</w:t>
            </w:r>
          </w:p>
        </w:tc>
        <w:tc>
          <w:tcPr>
            <w:tcW w:w="2545" w:type="dxa"/>
            <w:gridSpan w:val="2"/>
            <w:vMerge w:val="restart"/>
            <w:tcBorders>
              <w:left w:val="single" w:sz="4" w:space="0" w:color="auto"/>
            </w:tcBorders>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Неактуальная информация в разделе «</w:t>
            </w:r>
            <w:r w:rsidRPr="00AC4ACA">
              <w:rPr>
                <w:rFonts w:ascii="Times New Roman" w:eastAsia="Times New Roman" w:hAnsi="Times New Roman" w:cs="Times New Roman"/>
                <w:color w:val="000000"/>
                <w:sz w:val="24"/>
                <w:szCs w:val="24"/>
              </w:rPr>
              <w:t xml:space="preserve">Вакантные места для </w:t>
            </w:r>
            <w:r w:rsidRPr="00AC4ACA">
              <w:rPr>
                <w:rFonts w:ascii="Times New Roman" w:eastAsia="Times New Roman" w:hAnsi="Times New Roman" w:cs="Times New Roman"/>
                <w:color w:val="000000"/>
                <w:sz w:val="24"/>
                <w:szCs w:val="24"/>
              </w:rPr>
              <w:lastRenderedPageBreak/>
              <w:t>приема обучающихся</w:t>
            </w:r>
            <w:r>
              <w:rPr>
                <w:rFonts w:ascii="Times New Roman" w:eastAsia="Times New Roman" w:hAnsi="Times New Roman" w:cs="Times New Roman"/>
                <w:color w:val="000000"/>
                <w:sz w:val="24"/>
                <w:szCs w:val="24"/>
              </w:rPr>
              <w:t>» (2022)</w:t>
            </w:r>
          </w:p>
        </w:tc>
      </w:tr>
      <w:tr w:rsidR="00266623" w:rsidRPr="000317C8" w:rsidTr="002305C8">
        <w:tblPrEx>
          <w:jc w:val="left"/>
        </w:tblPrEx>
        <w:trPr>
          <w:gridBefore w:val="1"/>
          <w:wBefore w:w="169" w:type="dxa"/>
        </w:trPr>
        <w:tc>
          <w:tcPr>
            <w:tcW w:w="1726" w:type="dxa"/>
            <w:gridSpan w:val="2"/>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AC4ACA">
              <w:rPr>
                <w:rFonts w:ascii="Times New Roman" w:eastAsia="Times New Roman" w:hAnsi="Times New Roman" w:cs="Times New Roman"/>
                <w:color w:val="000000"/>
                <w:sz w:val="24"/>
                <w:szCs w:val="24"/>
              </w:rPr>
              <w:t>финансируемые по договорам об образовании за счет средств физических и (или) юридических лиц</w:t>
            </w:r>
          </w:p>
        </w:tc>
        <w:tc>
          <w:tcPr>
            <w:tcW w:w="2545" w:type="dxa"/>
            <w:gridSpan w:val="2"/>
            <w:vMerge/>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restart"/>
            <w:vAlign w:val="center"/>
          </w:tcPr>
          <w:p w:rsidR="00266623" w:rsidRDefault="00266623" w:rsidP="00266623">
            <w:pPr>
              <w:pStyle w:val="a5"/>
              <w:spacing w:after="12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МБОУ «Средняя школа № 97»</w:t>
            </w: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 xml:space="preserve">сведения о повышении квалификации (за последние 3 года) педагогических работников; </w:t>
            </w:r>
          </w:p>
        </w:tc>
        <w:tc>
          <w:tcPr>
            <w:tcW w:w="2545" w:type="dxa"/>
            <w:gridSpan w:val="2"/>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E97B57">
              <w:rPr>
                <w:rFonts w:ascii="Times New Roman" w:eastAsia="Times New Roman" w:hAnsi="Times New Roman" w:cs="Times New Roman"/>
                <w:color w:val="000000"/>
                <w:sz w:val="24"/>
                <w:szCs w:val="24"/>
              </w:rPr>
              <w:t>Отсутствует в разделе «Педагогический состав»</w:t>
            </w: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gridSpan w:val="2"/>
            <w:vMerge w:val="restart"/>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gridSpan w:val="2"/>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поступлении финансовых и материальных средств по итогам финансового года;</w:t>
            </w:r>
          </w:p>
        </w:tc>
        <w:tc>
          <w:tcPr>
            <w:tcW w:w="2545" w:type="dxa"/>
            <w:gridSpan w:val="2"/>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расходовании финансовых и материальных средств по итогам финансового года.</w:t>
            </w:r>
          </w:p>
        </w:tc>
        <w:tc>
          <w:tcPr>
            <w:tcW w:w="2545" w:type="dxa"/>
            <w:gridSpan w:val="2"/>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266623" w:rsidRPr="000317C8" w:rsidTr="002305C8">
        <w:tblPrEx>
          <w:jc w:val="left"/>
        </w:tblPrEx>
        <w:trPr>
          <w:gridBefore w:val="1"/>
          <w:wBefore w:w="169" w:type="dxa"/>
        </w:trPr>
        <w:tc>
          <w:tcPr>
            <w:tcW w:w="1726" w:type="dxa"/>
            <w:gridSpan w:val="2"/>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gridSpan w:val="2"/>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545" w:type="dxa"/>
            <w:gridSpan w:val="2"/>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266623" w:rsidRPr="000317C8" w:rsidTr="002305C8">
        <w:tblPrEx>
          <w:jc w:val="left"/>
        </w:tblPrEx>
        <w:trPr>
          <w:gridBefore w:val="1"/>
          <w:wBefore w:w="169" w:type="dxa"/>
        </w:trPr>
        <w:tc>
          <w:tcPr>
            <w:tcW w:w="1726" w:type="dxa"/>
            <w:gridSpan w:val="2"/>
            <w:vMerge w:val="restart"/>
            <w:vAlign w:val="center"/>
          </w:tcPr>
          <w:p w:rsidR="00266623" w:rsidRDefault="00266623" w:rsidP="009240D0">
            <w:pPr>
              <w:pStyle w:val="a5"/>
              <w:spacing w:after="120" w:line="240" w:lineRule="auto"/>
              <w:ind w:left="0"/>
              <w:jc w:val="center"/>
              <w:rPr>
                <w:rFonts w:ascii="Times New Roman" w:eastAsia="Times New Roman" w:hAnsi="Times New Roman" w:cs="Times New Roman"/>
                <w:sz w:val="28"/>
                <w:szCs w:val="28"/>
              </w:rPr>
            </w:pPr>
            <w:r w:rsidRPr="001F6E03">
              <w:rPr>
                <w:rFonts w:ascii="Times New Roman" w:eastAsia="Times New Roman" w:hAnsi="Times New Roman" w:cs="Times New Roman"/>
                <w:sz w:val="24"/>
                <w:szCs w:val="24"/>
              </w:rPr>
              <w:t>МБОУ «Средняя школа № 98»</w:t>
            </w:r>
          </w:p>
        </w:tc>
        <w:tc>
          <w:tcPr>
            <w:tcW w:w="5640" w:type="dxa"/>
            <w:gridSpan w:val="2"/>
            <w:vAlign w:val="center"/>
          </w:tcPr>
          <w:p w:rsidR="00266623" w:rsidRPr="00D57B9F" w:rsidRDefault="00266623" w:rsidP="00266623">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языках образования (в форме электронного документа);</w:t>
            </w:r>
          </w:p>
        </w:tc>
        <w:tc>
          <w:tcPr>
            <w:tcW w:w="2545" w:type="dxa"/>
            <w:gridSpan w:val="2"/>
            <w:vAlign w:val="center"/>
          </w:tcPr>
          <w:p w:rsidR="00266623" w:rsidRPr="00D03371"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«Образование»</w:t>
            </w: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gridSpan w:val="2"/>
            <w:vMerge w:val="restart"/>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дост</w:t>
            </w:r>
            <w:r>
              <w:rPr>
                <w:rFonts w:ascii="Times New Roman" w:eastAsia="Times New Roman" w:hAnsi="Times New Roman" w:cs="Times New Roman"/>
                <w:color w:val="000000"/>
                <w:sz w:val="24"/>
                <w:szCs w:val="24"/>
              </w:rPr>
              <w:t xml:space="preserve">упе к информационным системам и </w:t>
            </w:r>
            <w:r w:rsidRPr="00434CDA">
              <w:rPr>
                <w:rFonts w:ascii="Times New Roman" w:eastAsia="Times New Roman" w:hAnsi="Times New Roman" w:cs="Times New Roman"/>
                <w:color w:val="000000"/>
                <w:sz w:val="24"/>
                <w:szCs w:val="24"/>
              </w:rPr>
              <w:lastRenderedPageBreak/>
              <w:t xml:space="preserve">информационно-телекоммуникационным сетям;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gridSpan w:val="2"/>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7834E4">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поступлении финансовых и материальных средств по итогам финансового года;</w:t>
            </w:r>
          </w:p>
        </w:tc>
        <w:tc>
          <w:tcPr>
            <w:tcW w:w="2545" w:type="dxa"/>
            <w:gridSpan w:val="2"/>
            <w:vAlign w:val="center"/>
          </w:tcPr>
          <w:p w:rsidR="00266623" w:rsidRDefault="00266623" w:rsidP="007834E4">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Отсутствует в разделе </w:t>
            </w:r>
            <w:r w:rsidRPr="007C4C0C">
              <w:rPr>
                <w:rFonts w:ascii="Times New Roman" w:eastAsia="Times New Roman" w:hAnsi="Times New Roman" w:cs="Times New Roman"/>
                <w:color w:val="000000"/>
                <w:sz w:val="24"/>
                <w:szCs w:val="24"/>
              </w:rPr>
              <w:t>«ФХД»</w:t>
            </w: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7834E4">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расходовании финансовых и материальных средств по итогам финансового года.</w:t>
            </w:r>
          </w:p>
        </w:tc>
        <w:tc>
          <w:tcPr>
            <w:tcW w:w="2545" w:type="dxa"/>
            <w:gridSpan w:val="2"/>
            <w:vAlign w:val="center"/>
          </w:tcPr>
          <w:p w:rsidR="00266623" w:rsidRDefault="00266623" w:rsidP="007834E4">
            <w:pPr>
              <w:pStyle w:val="a5"/>
              <w:spacing w:after="0" w:line="240" w:lineRule="auto"/>
              <w:ind w:left="0"/>
              <w:jc w:val="center"/>
              <w:rPr>
                <w:rFonts w:ascii="Times New Roman" w:eastAsia="Times New Roman" w:hAnsi="Times New Roman" w:cs="Times New Roman"/>
                <w:color w:val="000000"/>
                <w:sz w:val="24"/>
                <w:szCs w:val="24"/>
              </w:rPr>
            </w:pPr>
            <w:r w:rsidRPr="004D3C50">
              <w:rPr>
                <w:rFonts w:ascii="Times New Roman" w:eastAsia="Times New Roman" w:hAnsi="Times New Roman" w:cs="Times New Roman"/>
                <w:color w:val="000000"/>
                <w:sz w:val="24"/>
                <w:szCs w:val="24"/>
              </w:rPr>
              <w:t>Отсутствует в разделе «ФХД»</w:t>
            </w:r>
          </w:p>
        </w:tc>
      </w:tr>
      <w:tr w:rsidR="00266623" w:rsidRPr="000317C8" w:rsidTr="002305C8">
        <w:tblPrEx>
          <w:jc w:val="left"/>
        </w:tblPrEx>
        <w:trPr>
          <w:gridBefore w:val="1"/>
          <w:wBefore w:w="169" w:type="dxa"/>
        </w:trPr>
        <w:tc>
          <w:tcPr>
            <w:tcW w:w="1726" w:type="dxa"/>
            <w:gridSpan w:val="2"/>
            <w:vMerge/>
            <w:vAlign w:val="center"/>
          </w:tcPr>
          <w:p w:rsidR="00266623" w:rsidRPr="001F6E03" w:rsidRDefault="00266623"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266623" w:rsidRPr="009240D0" w:rsidRDefault="00266623" w:rsidP="007834E4">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545" w:type="dxa"/>
            <w:gridSpan w:val="2"/>
            <w:vAlign w:val="center"/>
          </w:tcPr>
          <w:p w:rsidR="00266623" w:rsidRDefault="00266623" w:rsidP="007834E4">
            <w:pPr>
              <w:pStyle w:val="a5"/>
              <w:spacing w:after="0" w:line="240" w:lineRule="auto"/>
              <w:ind w:left="0"/>
              <w:jc w:val="center"/>
              <w:rPr>
                <w:rFonts w:ascii="Times New Roman" w:eastAsia="Times New Roman" w:hAnsi="Times New Roman" w:cs="Times New Roman"/>
                <w:color w:val="000000"/>
                <w:sz w:val="24"/>
                <w:szCs w:val="24"/>
              </w:rPr>
            </w:pPr>
            <w:r w:rsidRPr="004D3C50">
              <w:rPr>
                <w:rFonts w:ascii="Times New Roman" w:eastAsia="Times New Roman" w:hAnsi="Times New Roman" w:cs="Times New Roman"/>
                <w:color w:val="000000"/>
                <w:sz w:val="24"/>
                <w:szCs w:val="24"/>
              </w:rPr>
              <w:t>Отсутствует в разделе «ФХД»</w:t>
            </w:r>
          </w:p>
        </w:tc>
      </w:tr>
      <w:tr w:rsidR="007834E4" w:rsidRPr="000317C8" w:rsidTr="002305C8">
        <w:tblPrEx>
          <w:jc w:val="left"/>
        </w:tblPrEx>
        <w:trPr>
          <w:gridBefore w:val="1"/>
          <w:wBefore w:w="169" w:type="dxa"/>
        </w:trPr>
        <w:tc>
          <w:tcPr>
            <w:tcW w:w="1726" w:type="dxa"/>
            <w:gridSpan w:val="2"/>
            <w:vMerge w:val="restart"/>
            <w:vAlign w:val="center"/>
          </w:tcPr>
          <w:p w:rsidR="007834E4" w:rsidRPr="001F6E03" w:rsidRDefault="007A643E" w:rsidP="009240D0">
            <w:pPr>
              <w:pStyle w:val="a5"/>
              <w:spacing w:after="12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5640" w:type="dxa"/>
            <w:gridSpan w:val="2"/>
            <w:vAlign w:val="center"/>
          </w:tcPr>
          <w:p w:rsidR="007834E4" w:rsidRPr="009240D0" w:rsidRDefault="007834E4" w:rsidP="009240D0">
            <w:pPr>
              <w:spacing w:after="0" w:line="240" w:lineRule="auto"/>
              <w:jc w:val="both"/>
              <w:rPr>
                <w:rFonts w:ascii="Times New Roman" w:eastAsia="Times New Roman" w:hAnsi="Times New Roman" w:cs="Times New Roman"/>
                <w:color w:val="000000"/>
                <w:sz w:val="24"/>
                <w:szCs w:val="24"/>
              </w:rPr>
            </w:pPr>
            <w:r w:rsidRPr="007834E4">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2545" w:type="dxa"/>
            <w:gridSpan w:val="2"/>
            <w:vAlign w:val="center"/>
          </w:tcPr>
          <w:p w:rsidR="007834E4" w:rsidRDefault="007834E4"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«Документы»</w:t>
            </w: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9240D0">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9240D0" w:rsidRDefault="007834E4" w:rsidP="009240D0">
            <w:pPr>
              <w:spacing w:after="0" w:line="240" w:lineRule="auto"/>
              <w:jc w:val="both"/>
              <w:rPr>
                <w:rFonts w:ascii="Times New Roman" w:eastAsia="Times New Roman" w:hAnsi="Times New Roman" w:cs="Times New Roman"/>
                <w:color w:val="000000"/>
                <w:sz w:val="24"/>
                <w:szCs w:val="24"/>
              </w:rPr>
            </w:pPr>
            <w:r w:rsidRPr="007834E4">
              <w:rPr>
                <w:rFonts w:ascii="Times New Roman" w:eastAsia="Times New Roman" w:hAnsi="Times New Roman" w:cs="Times New Roman"/>
                <w:color w:val="000000"/>
                <w:sz w:val="24"/>
                <w:szCs w:val="24"/>
              </w:rPr>
              <w:t>о языках образования (</w:t>
            </w:r>
            <w:r w:rsidR="00266623">
              <w:rPr>
                <w:rFonts w:ascii="Times New Roman" w:eastAsia="Times New Roman" w:hAnsi="Times New Roman" w:cs="Times New Roman"/>
                <w:color w:val="000000"/>
                <w:sz w:val="24"/>
                <w:szCs w:val="24"/>
              </w:rPr>
              <w:t>в форме электронного документа)</w:t>
            </w:r>
            <w:r w:rsidRPr="007834E4">
              <w:rPr>
                <w:rFonts w:ascii="Times New Roman" w:eastAsia="Times New Roman" w:hAnsi="Times New Roman" w:cs="Times New Roman"/>
                <w:color w:val="000000"/>
                <w:sz w:val="24"/>
                <w:szCs w:val="24"/>
              </w:rPr>
              <w:t>;</w:t>
            </w:r>
          </w:p>
        </w:tc>
        <w:tc>
          <w:tcPr>
            <w:tcW w:w="2545" w:type="dxa"/>
            <w:gridSpan w:val="2"/>
            <w:vAlign w:val="center"/>
          </w:tcPr>
          <w:p w:rsidR="007834E4" w:rsidRDefault="007834E4"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«Образование»</w:t>
            </w: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266623" w:rsidP="007834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sidR="007834E4" w:rsidRPr="00434CDA">
              <w:rPr>
                <w:rFonts w:ascii="Times New Roman" w:eastAsia="Times New Roman" w:hAnsi="Times New Roman" w:cs="Times New Roman"/>
                <w:color w:val="000000"/>
                <w:sz w:val="24"/>
                <w:szCs w:val="24"/>
              </w:rPr>
              <w:t>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gridSpan w:val="2"/>
            <w:vMerge w:val="restart"/>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gridSpan w:val="2"/>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2305C8">
        <w:tblPrEx>
          <w:jc w:val="left"/>
        </w:tblPrEx>
        <w:trPr>
          <w:gridBefore w:val="1"/>
          <w:wBefore w:w="169" w:type="dxa"/>
        </w:trPr>
        <w:tc>
          <w:tcPr>
            <w:tcW w:w="1726" w:type="dxa"/>
            <w:gridSpan w:val="2"/>
            <w:vAlign w:val="center"/>
          </w:tcPr>
          <w:p w:rsidR="007834E4" w:rsidRPr="001F6E03" w:rsidRDefault="00803DB8" w:rsidP="007834E4">
            <w:pPr>
              <w:pStyle w:val="a5"/>
              <w:spacing w:after="120" w:line="240" w:lineRule="auto"/>
              <w:ind w:left="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 xml:space="preserve">МБОУ «Средняя школа № 101 </w:t>
            </w:r>
            <w:r w:rsidRPr="001F6E03">
              <w:rPr>
                <w:rFonts w:ascii="Times New Roman" w:eastAsia="Times New Roman" w:hAnsi="Times New Roman" w:cs="Times New Roman"/>
                <w:sz w:val="24"/>
                <w:szCs w:val="24"/>
              </w:rPr>
              <w:lastRenderedPageBreak/>
              <w:t>с углубленным изучением математики и информатики»</w:t>
            </w:r>
          </w:p>
        </w:tc>
        <w:tc>
          <w:tcPr>
            <w:tcW w:w="5640" w:type="dxa"/>
            <w:gridSpan w:val="2"/>
            <w:vAlign w:val="center"/>
          </w:tcPr>
          <w:p w:rsidR="007834E4" w:rsidRPr="00D57B9F" w:rsidRDefault="00B57BB2" w:rsidP="007834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2545" w:type="dxa"/>
            <w:gridSpan w:val="2"/>
            <w:vAlign w:val="center"/>
          </w:tcPr>
          <w:p w:rsidR="007834E4" w:rsidRPr="00D03371" w:rsidRDefault="00B57BB2" w:rsidP="00803DB8">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C4341" w:rsidRPr="000317C8" w:rsidTr="002305C8">
        <w:tblPrEx>
          <w:jc w:val="left"/>
        </w:tblPrEx>
        <w:trPr>
          <w:gridBefore w:val="1"/>
          <w:wBefore w:w="169" w:type="dxa"/>
        </w:trPr>
        <w:tc>
          <w:tcPr>
            <w:tcW w:w="1726" w:type="dxa"/>
            <w:gridSpan w:val="2"/>
            <w:vMerge w:val="restart"/>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lastRenderedPageBreak/>
              <w:t>МБОУ Лицей № 103 «Гармония»</w:t>
            </w:r>
          </w:p>
        </w:tc>
        <w:tc>
          <w:tcPr>
            <w:tcW w:w="5640" w:type="dxa"/>
            <w:gridSpan w:val="2"/>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количестве вакантных мест, финансируемых</w:t>
            </w:r>
            <w:r w:rsidRPr="00803DB8">
              <w:rPr>
                <w:rFonts w:ascii="Times New Roman" w:eastAsia="Times New Roman" w:hAnsi="Times New Roman" w:cs="Times New Roman"/>
                <w:color w:val="000000"/>
                <w:sz w:val="24"/>
                <w:szCs w:val="24"/>
              </w:rPr>
              <w:t xml:space="preserve"> по договорам об образовании за счет средств физических и (или) юридических лиц</w:t>
            </w:r>
          </w:p>
        </w:tc>
        <w:tc>
          <w:tcPr>
            <w:tcW w:w="2545" w:type="dxa"/>
            <w:gridSpan w:val="2"/>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803DB8">
              <w:rPr>
                <w:rFonts w:ascii="Times New Roman" w:eastAsia="Times New Roman" w:hAnsi="Times New Roman" w:cs="Times New Roman"/>
                <w:color w:val="000000"/>
                <w:sz w:val="24"/>
                <w:szCs w:val="24"/>
              </w:rPr>
              <w:t>Вакантные места для</w:t>
            </w:r>
            <w:r>
              <w:rPr>
                <w:rFonts w:ascii="Times New Roman" w:eastAsia="Times New Roman" w:hAnsi="Times New Roman" w:cs="Times New Roman"/>
                <w:color w:val="000000"/>
                <w:sz w:val="24"/>
                <w:szCs w:val="24"/>
              </w:rPr>
              <w:t xml:space="preserve"> приема обучающихся»</w:t>
            </w:r>
          </w:p>
        </w:tc>
      </w:tr>
      <w:tr w:rsidR="007C4341" w:rsidRPr="000317C8" w:rsidTr="002305C8">
        <w:tblPrEx>
          <w:jc w:val="left"/>
        </w:tblPrEx>
        <w:trPr>
          <w:gridBefore w:val="1"/>
          <w:wBefore w:w="169" w:type="dxa"/>
        </w:trPr>
        <w:tc>
          <w:tcPr>
            <w:tcW w:w="1726" w:type="dxa"/>
            <w:gridSpan w:val="2"/>
            <w:vMerge/>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sidRPr="007C4341">
              <w:rPr>
                <w:rFonts w:ascii="Times New Roman" w:eastAsia="Times New Roman" w:hAnsi="Times New Roman" w:cs="Times New Roman"/>
                <w:color w:val="000000"/>
                <w:sz w:val="24"/>
                <w:szCs w:val="24"/>
              </w:rPr>
              <w:t>контактные телефоны руководителя;</w:t>
            </w:r>
          </w:p>
        </w:tc>
        <w:tc>
          <w:tcPr>
            <w:tcW w:w="2545" w:type="dxa"/>
            <w:gridSpan w:val="2"/>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«Руководство»</w:t>
            </w:r>
          </w:p>
        </w:tc>
      </w:tr>
      <w:tr w:rsidR="007C4341" w:rsidRPr="000317C8" w:rsidTr="002305C8">
        <w:tblPrEx>
          <w:jc w:val="left"/>
        </w:tblPrEx>
        <w:trPr>
          <w:gridBefore w:val="1"/>
          <w:wBefore w:w="169" w:type="dxa"/>
        </w:trPr>
        <w:tc>
          <w:tcPr>
            <w:tcW w:w="1726" w:type="dxa"/>
            <w:gridSpan w:val="2"/>
            <w:vMerge/>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sidRPr="007C4341">
              <w:rPr>
                <w:rFonts w:ascii="Times New Roman" w:eastAsia="Times New Roman" w:hAnsi="Times New Roman" w:cs="Times New Roman"/>
                <w:color w:val="000000"/>
                <w:sz w:val="24"/>
                <w:szCs w:val="24"/>
              </w:rPr>
              <w:t>о местах осуществления образовательной деятельности, в виде адреса места нахождения;</w:t>
            </w:r>
          </w:p>
        </w:tc>
        <w:tc>
          <w:tcPr>
            <w:tcW w:w="2545" w:type="dxa"/>
            <w:gridSpan w:val="2"/>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«Основные сведения»</w:t>
            </w:r>
          </w:p>
        </w:tc>
      </w:tr>
      <w:tr w:rsidR="007C4341" w:rsidRPr="000317C8" w:rsidTr="002305C8">
        <w:tblPrEx>
          <w:jc w:val="left"/>
        </w:tblPrEx>
        <w:trPr>
          <w:gridBefore w:val="1"/>
          <w:wBefore w:w="169" w:type="dxa"/>
        </w:trPr>
        <w:tc>
          <w:tcPr>
            <w:tcW w:w="1726" w:type="dxa"/>
            <w:gridSpan w:val="2"/>
            <w:vMerge/>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sidRPr="007C4341">
              <w:rPr>
                <w:rFonts w:ascii="Times New Roman" w:eastAsia="Times New Roman" w:hAnsi="Times New Roman" w:cs="Times New Roman"/>
                <w:color w:val="000000"/>
                <w:sz w:val="24"/>
                <w:szCs w:val="24"/>
              </w:rPr>
              <w:t>о режиме и графике работы образовательной организации;</w:t>
            </w:r>
          </w:p>
        </w:tc>
        <w:tc>
          <w:tcPr>
            <w:tcW w:w="2545" w:type="dxa"/>
            <w:gridSpan w:val="2"/>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«Основные сведения»</w:t>
            </w:r>
          </w:p>
        </w:tc>
      </w:tr>
      <w:tr w:rsidR="003274BF" w:rsidRPr="000317C8" w:rsidTr="002305C8">
        <w:tblPrEx>
          <w:jc w:val="left"/>
        </w:tblPrEx>
        <w:trPr>
          <w:gridBefore w:val="1"/>
          <w:wBefore w:w="169" w:type="dxa"/>
        </w:trPr>
        <w:tc>
          <w:tcPr>
            <w:tcW w:w="1726" w:type="dxa"/>
            <w:gridSpan w:val="2"/>
            <w:vMerge w:val="restart"/>
            <w:vAlign w:val="center"/>
          </w:tcPr>
          <w:p w:rsidR="003274BF" w:rsidRPr="001F6E03" w:rsidRDefault="003274BF" w:rsidP="007C4341">
            <w:pPr>
              <w:pStyle w:val="a5"/>
              <w:spacing w:after="120" w:line="240" w:lineRule="auto"/>
              <w:ind w:left="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5640" w:type="dxa"/>
            <w:gridSpan w:val="2"/>
            <w:vAlign w:val="center"/>
          </w:tcPr>
          <w:p w:rsidR="003274BF" w:rsidRPr="00D57B9F" w:rsidRDefault="003274BF" w:rsidP="007C4341">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о языках образования (в форме электронного документа) ;</w:t>
            </w:r>
          </w:p>
        </w:tc>
        <w:tc>
          <w:tcPr>
            <w:tcW w:w="2545" w:type="dxa"/>
            <w:gridSpan w:val="2"/>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«Образование»</w:t>
            </w: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 xml:space="preserve">контактные телефоны руководителя; </w:t>
            </w:r>
          </w:p>
        </w:tc>
        <w:tc>
          <w:tcPr>
            <w:tcW w:w="2545" w:type="dxa"/>
            <w:gridSpan w:val="2"/>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sidRPr="00141F32">
              <w:rPr>
                <w:rFonts w:ascii="Times New Roman" w:eastAsia="Times New Roman" w:hAnsi="Times New Roman" w:cs="Times New Roman"/>
                <w:color w:val="000000"/>
                <w:sz w:val="24"/>
                <w:szCs w:val="24"/>
              </w:rPr>
              <w:t>Отсутствует в разделе «Руководство»</w:t>
            </w: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 xml:space="preserve">адреса электронной почты руководителя; </w:t>
            </w:r>
          </w:p>
        </w:tc>
        <w:tc>
          <w:tcPr>
            <w:tcW w:w="2545" w:type="dxa"/>
            <w:gridSpan w:val="2"/>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sidRPr="00141F32">
              <w:rPr>
                <w:rFonts w:ascii="Times New Roman" w:eastAsia="Times New Roman" w:hAnsi="Times New Roman" w:cs="Times New Roman"/>
                <w:color w:val="000000"/>
                <w:sz w:val="24"/>
                <w:szCs w:val="24"/>
              </w:rPr>
              <w:t>Отсутствует в разделе «Руководство»</w:t>
            </w: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7C4341">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7C4341">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сведения о повышении квалификации (за последние 3 года) педагогических работников;</w:t>
            </w:r>
          </w:p>
        </w:tc>
        <w:tc>
          <w:tcPr>
            <w:tcW w:w="2545" w:type="dxa"/>
            <w:gridSpan w:val="2"/>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sidRPr="00141F32">
              <w:rPr>
                <w:rFonts w:ascii="Times New Roman" w:eastAsia="Times New Roman" w:hAnsi="Times New Roman" w:cs="Times New Roman"/>
                <w:color w:val="000000"/>
                <w:sz w:val="24"/>
                <w:szCs w:val="24"/>
              </w:rPr>
              <w:t>разделе «</w:t>
            </w:r>
            <w:r>
              <w:rPr>
                <w:rFonts w:ascii="Times New Roman" w:eastAsia="Times New Roman" w:hAnsi="Times New Roman" w:cs="Times New Roman"/>
                <w:color w:val="000000"/>
                <w:sz w:val="24"/>
                <w:szCs w:val="24"/>
              </w:rPr>
              <w:t>Педагогический состав</w:t>
            </w:r>
            <w:r w:rsidRPr="00141F32">
              <w:rPr>
                <w:rFonts w:ascii="Times New Roman" w:eastAsia="Times New Roman" w:hAnsi="Times New Roman" w:cs="Times New Roman"/>
                <w:color w:val="000000"/>
                <w:sz w:val="24"/>
                <w:szCs w:val="24"/>
              </w:rPr>
              <w:t>»</w:t>
            </w: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gridSpan w:val="2"/>
            <w:vMerge w:val="restart"/>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2305C8">
        <w:tblPrEx>
          <w:jc w:val="left"/>
        </w:tblPrEx>
        <w:trPr>
          <w:gridBefore w:val="1"/>
          <w:wBefore w:w="169" w:type="dxa"/>
        </w:trPr>
        <w:tc>
          <w:tcPr>
            <w:tcW w:w="1726" w:type="dxa"/>
            <w:gridSpan w:val="2"/>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gridSpan w:val="2"/>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gridSpan w:val="2"/>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bl>
    <w:p w:rsidR="000317C8" w:rsidRDefault="000317C8" w:rsidP="000317C8">
      <w:pPr>
        <w:pStyle w:val="a5"/>
        <w:spacing w:after="120" w:line="360" w:lineRule="auto"/>
        <w:jc w:val="both"/>
        <w:rPr>
          <w:rFonts w:ascii="Times New Roman" w:eastAsia="Times New Roman" w:hAnsi="Times New Roman" w:cs="Times New Roman"/>
          <w:sz w:val="28"/>
          <w:szCs w:val="28"/>
        </w:rPr>
      </w:pPr>
    </w:p>
    <w:p w:rsidR="0011708C" w:rsidRPr="00EA45A4" w:rsidRDefault="0011708C" w:rsidP="00EA45A4">
      <w:pPr>
        <w:pStyle w:val="a5"/>
        <w:numPr>
          <w:ilvl w:val="0"/>
          <w:numId w:val="4"/>
        </w:numPr>
        <w:spacing w:after="120" w:line="360" w:lineRule="auto"/>
        <w:jc w:val="both"/>
        <w:rPr>
          <w:rFonts w:ascii="Times New Roman" w:eastAsia="Times New Roman" w:hAnsi="Times New Roman" w:cs="Times New Roman"/>
          <w:sz w:val="28"/>
          <w:szCs w:val="28"/>
        </w:rPr>
      </w:pPr>
      <w:r w:rsidRPr="00EA45A4">
        <w:rPr>
          <w:rFonts w:ascii="Times New Roman" w:eastAsia="Times New Roman" w:hAnsi="Times New Roman" w:cs="Times New Roman"/>
          <w:sz w:val="28"/>
          <w:szCs w:val="28"/>
        </w:rPr>
        <w:t xml:space="preserve">Отсутствуют некоторые параметры доступности услуг для инвалидов (см. Таблицу 7 и Таблицу 8 настоящего отчета). Помещения организаций и прилегающая территория частично оборудованы с учетом особенностей </w:t>
      </w:r>
      <w:r w:rsidRPr="00EA45A4">
        <w:rPr>
          <w:rFonts w:ascii="Times New Roman" w:eastAsia="Times New Roman" w:hAnsi="Times New Roman" w:cs="Times New Roman"/>
          <w:sz w:val="28"/>
          <w:szCs w:val="28"/>
        </w:rPr>
        <w:lastRenderedPageBreak/>
        <w:t>получателей услуг с ограниченными возможностями здоровья, а также не созданы некоторые условия для данной категории обучающихся, позволяющие получать услуги наравне с другими.</w:t>
      </w:r>
    </w:p>
    <w:p w:rsidR="000E6A75" w:rsidRDefault="000E6A75" w:rsidP="0011708C">
      <w:pPr>
        <w:spacing w:after="0" w:line="360" w:lineRule="auto"/>
        <w:rPr>
          <w:rFonts w:ascii="Times New Roman" w:eastAsia="Times New Roman" w:hAnsi="Times New Roman" w:cs="Times New Roman"/>
          <w:sz w:val="28"/>
          <w:szCs w:val="28"/>
        </w:rPr>
      </w:pPr>
    </w:p>
    <w:p w:rsidR="000E6A75" w:rsidRDefault="000E6A75" w:rsidP="0011708C">
      <w:pPr>
        <w:spacing w:after="0" w:line="360" w:lineRule="auto"/>
        <w:rPr>
          <w:rFonts w:ascii="Times New Roman" w:eastAsia="Times New Roman" w:hAnsi="Times New Roman" w:cs="Times New Roman"/>
          <w:sz w:val="28"/>
          <w:szCs w:val="28"/>
        </w:rPr>
      </w:pPr>
    </w:p>
    <w:p w:rsidR="000E6A75" w:rsidRDefault="000E6A75" w:rsidP="0011708C">
      <w:pPr>
        <w:spacing w:after="0" w:line="360" w:lineRule="auto"/>
        <w:rPr>
          <w:rFonts w:ascii="Times New Roman" w:eastAsia="Times New Roman" w:hAnsi="Times New Roman" w:cs="Times New Roman"/>
          <w:sz w:val="28"/>
          <w:szCs w:val="28"/>
        </w:rPr>
        <w:sectPr w:rsidR="000E6A75" w:rsidSect="00B85CEF">
          <w:footerReference w:type="default" r:id="rId9"/>
          <w:pgSz w:w="11906" w:h="16838"/>
          <w:pgMar w:top="1134" w:right="851" w:bottom="1134" w:left="1134" w:header="709" w:footer="709" w:gutter="0"/>
          <w:pgNumType w:start="1"/>
          <w:cols w:space="720"/>
        </w:sectPr>
      </w:pPr>
    </w:p>
    <w:p w:rsidR="0011708C" w:rsidRDefault="0011708C" w:rsidP="0011708C">
      <w:pPr>
        <w:pStyle w:val="2"/>
      </w:pPr>
      <w:bookmarkStart w:id="22" w:name="_Toc181294805"/>
      <w:r>
        <w:lastRenderedPageBreak/>
        <w:t>ЗАКЛЮЧЕНИЕ</w:t>
      </w:r>
      <w:bookmarkEnd w:id="22"/>
    </w:p>
    <w:p w:rsidR="0011708C" w:rsidRDefault="0011708C" w:rsidP="0011708C">
      <w:pPr>
        <w:spacing w:after="0" w:line="360" w:lineRule="auto"/>
        <w:ind w:firstLine="709"/>
        <w:jc w:val="both"/>
        <w:rPr>
          <w:rFonts w:ascii="Times New Roman" w:eastAsia="Times New Roman" w:hAnsi="Times New Roman" w:cs="Times New Roman"/>
          <w:sz w:val="28"/>
          <w:szCs w:val="28"/>
        </w:rPr>
      </w:pPr>
      <w:bookmarkStart w:id="23" w:name="_heading=h.3whwml4"/>
      <w:bookmarkEnd w:id="23"/>
      <w:r>
        <w:rPr>
          <w:rFonts w:ascii="Times New Roman" w:eastAsia="Times New Roman" w:hAnsi="Times New Roman" w:cs="Times New Roman"/>
          <w:sz w:val="28"/>
          <w:szCs w:val="28"/>
        </w:rPr>
        <w:t xml:space="preserve">По результатам проведения независимой оценки качества условий осуществления образовательной деятельности </w:t>
      </w:r>
      <w:r w:rsidR="00C61B06">
        <w:rPr>
          <w:rFonts w:ascii="Times New Roman" w:eastAsia="Times New Roman" w:hAnsi="Times New Roman" w:cs="Times New Roman"/>
          <w:sz w:val="28"/>
          <w:szCs w:val="28"/>
        </w:rPr>
        <w:t xml:space="preserve">муниципальными образовательными </w:t>
      </w:r>
      <w:r w:rsidR="00F017CC">
        <w:rPr>
          <w:rFonts w:ascii="Times New Roman" w:eastAsia="Times New Roman" w:hAnsi="Times New Roman" w:cs="Times New Roman"/>
          <w:sz w:val="28"/>
          <w:szCs w:val="28"/>
        </w:rPr>
        <w:t xml:space="preserve">организациями, расположенными на </w:t>
      </w:r>
      <w:r w:rsidR="005A1502">
        <w:rPr>
          <w:rFonts w:ascii="Times New Roman" w:eastAsia="Times New Roman" w:hAnsi="Times New Roman" w:cs="Times New Roman"/>
          <w:sz w:val="28"/>
          <w:szCs w:val="28"/>
        </w:rPr>
        <w:t xml:space="preserve">территории </w:t>
      </w:r>
      <w:r w:rsidR="00C61B06">
        <w:rPr>
          <w:rFonts w:ascii="Times New Roman" w:eastAsia="Times New Roman" w:hAnsi="Times New Roman" w:cs="Times New Roman"/>
          <w:sz w:val="28"/>
          <w:szCs w:val="28"/>
        </w:rPr>
        <w:t>ЗАТО Железногорск Красноярского края</w:t>
      </w:r>
      <w:r w:rsidR="00F017CC">
        <w:rPr>
          <w:rFonts w:ascii="Times New Roman" w:eastAsia="Times New Roman" w:hAnsi="Times New Roman" w:cs="Times New Roman"/>
          <w:sz w:val="28"/>
          <w:szCs w:val="28"/>
        </w:rPr>
        <w:t xml:space="preserve">, </w:t>
      </w:r>
      <w:r w:rsidR="00525988">
        <w:rPr>
          <w:rFonts w:ascii="Times New Roman" w:eastAsia="Times New Roman" w:hAnsi="Times New Roman" w:cs="Times New Roman"/>
          <w:sz w:val="28"/>
          <w:szCs w:val="28"/>
        </w:rPr>
        <w:t xml:space="preserve">средний </w:t>
      </w:r>
      <w:r>
        <w:rPr>
          <w:rFonts w:ascii="Times New Roman" w:eastAsia="Times New Roman" w:hAnsi="Times New Roman" w:cs="Times New Roman"/>
          <w:b/>
          <w:sz w:val="28"/>
          <w:szCs w:val="28"/>
        </w:rPr>
        <w:t xml:space="preserve">итоговый балл </w:t>
      </w:r>
      <w:r w:rsidRPr="005F5F88">
        <w:rPr>
          <w:rFonts w:ascii="Times New Roman" w:eastAsia="Times New Roman" w:hAnsi="Times New Roman" w:cs="Times New Roman"/>
          <w:b/>
          <w:sz w:val="28"/>
          <w:szCs w:val="28"/>
        </w:rPr>
        <w:t>составил</w:t>
      </w:r>
      <w:r w:rsidR="00455D19" w:rsidRPr="005F5F88">
        <w:rPr>
          <w:rFonts w:ascii="Times New Roman" w:eastAsia="Times New Roman" w:hAnsi="Times New Roman" w:cs="Times New Roman"/>
          <w:b/>
          <w:sz w:val="28"/>
          <w:szCs w:val="28"/>
        </w:rPr>
        <w:t xml:space="preserve"> </w:t>
      </w:r>
      <w:r w:rsidR="005A4718">
        <w:rPr>
          <w:rFonts w:ascii="Times New Roman" w:eastAsia="Times New Roman" w:hAnsi="Times New Roman" w:cs="Times New Roman"/>
          <w:b/>
          <w:sz w:val="28"/>
          <w:szCs w:val="28"/>
        </w:rPr>
        <w:t>88,8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(см. Приложение 1). </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D57B9F" w:rsidRDefault="00D57B9F" w:rsidP="00EA2C5C">
      <w:pPr>
        <w:pStyle w:val="a5"/>
        <w:numPr>
          <w:ilvl w:val="0"/>
          <w:numId w:val="3"/>
        </w:numPr>
        <w:spacing w:after="0" w:line="360" w:lineRule="auto"/>
        <w:jc w:val="both"/>
        <w:rPr>
          <w:rFonts w:ascii="Times New Roman" w:eastAsia="Times New Roman" w:hAnsi="Times New Roman" w:cs="Times New Roman"/>
          <w:sz w:val="28"/>
          <w:szCs w:val="28"/>
        </w:rPr>
      </w:pPr>
      <w:r w:rsidRPr="00D57B9F">
        <w:rPr>
          <w:rFonts w:ascii="Times New Roman" w:eastAsia="Times New Roman" w:hAnsi="Times New Roman" w:cs="Times New Roman"/>
          <w:sz w:val="28"/>
          <w:szCs w:val="28"/>
        </w:rPr>
        <w:t>Для улучшения показателей информационной открытости организациям необходимо разместить недостающие информационные объекты на официальных сайтах в соответствии с требованиями, утверждёнными Приказом Федеральной службы по надзору в сфере образования и науки от 14 августа 2020 г. № 831, определить периодичность их обновления в целях предоставления получателям услуг достоверной, полной и актуальной информации</w:t>
      </w:r>
      <w:r>
        <w:rPr>
          <w:rFonts w:ascii="Times New Roman" w:eastAsia="Times New Roman" w:hAnsi="Times New Roman" w:cs="Times New Roman"/>
          <w:sz w:val="28"/>
          <w:szCs w:val="28"/>
        </w:rPr>
        <w:t>;</w:t>
      </w:r>
    </w:p>
    <w:p w:rsidR="005441A4" w:rsidRDefault="0011708C" w:rsidP="005441A4">
      <w:pPr>
        <w:pStyle w:val="a5"/>
        <w:numPr>
          <w:ilvl w:val="0"/>
          <w:numId w:val="3"/>
        </w:numPr>
        <w:spacing w:after="0" w:line="360" w:lineRule="auto"/>
        <w:jc w:val="both"/>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Для повышения показателей доступности услуг для инвалидов следует оценить возможность (в том числе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p>
    <w:p w:rsidR="005441A4" w:rsidRDefault="00C61B06" w:rsidP="005441A4">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«Г</w:t>
      </w:r>
      <w:r w:rsidR="00B175F1">
        <w:rPr>
          <w:rFonts w:ascii="Times New Roman" w:eastAsia="Times New Roman" w:hAnsi="Times New Roman" w:cs="Times New Roman"/>
          <w:sz w:val="28"/>
          <w:szCs w:val="28"/>
        </w:rPr>
        <w:t>имназия</w:t>
      </w:r>
      <w:r>
        <w:rPr>
          <w:rFonts w:ascii="Times New Roman" w:eastAsia="Times New Roman" w:hAnsi="Times New Roman" w:cs="Times New Roman"/>
          <w:sz w:val="28"/>
          <w:szCs w:val="28"/>
        </w:rPr>
        <w:t xml:space="preserve"> № 91 </w:t>
      </w:r>
      <w:r w:rsidR="00987626">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М.В. Л</w:t>
      </w:r>
      <w:r w:rsidR="00B175F1">
        <w:rPr>
          <w:rFonts w:ascii="Times New Roman" w:eastAsia="Times New Roman" w:hAnsi="Times New Roman" w:cs="Times New Roman"/>
          <w:sz w:val="28"/>
          <w:szCs w:val="28"/>
        </w:rPr>
        <w:t>омоносова</w:t>
      </w:r>
      <w:r>
        <w:rPr>
          <w:rFonts w:ascii="Times New Roman" w:eastAsia="Times New Roman" w:hAnsi="Times New Roman" w:cs="Times New Roman"/>
          <w:sz w:val="28"/>
          <w:szCs w:val="28"/>
        </w:rPr>
        <w:t>»</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72171E"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 xml:space="preserve">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w:t>
      </w:r>
      <w:r w:rsidRPr="00A970EA">
        <w:rPr>
          <w:rFonts w:ascii="Times New Roman" w:eastAsia="Times New Roman" w:hAnsi="Times New Roman" w:cs="Times New Roman"/>
          <w:color w:val="000000"/>
          <w:sz w:val="28"/>
          <w:szCs w:val="28"/>
        </w:rPr>
        <w:lastRenderedPageBreak/>
        <w:t>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5441A4" w:rsidRDefault="00A91177" w:rsidP="005441A4">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«Средняя школа № 95»</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72171E"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5441A4" w:rsidRPr="003C5570" w:rsidRDefault="00A91177" w:rsidP="005441A4">
      <w:pPr>
        <w:spacing w:after="0" w:line="360" w:lineRule="auto"/>
        <w:ind w:left="360"/>
        <w:jc w:val="both"/>
        <w:rPr>
          <w:rFonts w:ascii="Times New Roman" w:eastAsia="Times New Roman" w:hAnsi="Times New Roman" w:cs="Times New Roman"/>
          <w:b/>
          <w:sz w:val="28"/>
          <w:szCs w:val="28"/>
        </w:rPr>
      </w:pPr>
      <w:r w:rsidRPr="003C5570">
        <w:rPr>
          <w:rFonts w:ascii="Times New Roman" w:eastAsia="Times New Roman" w:hAnsi="Times New Roman" w:cs="Times New Roman"/>
          <w:b/>
          <w:sz w:val="28"/>
          <w:szCs w:val="28"/>
        </w:rPr>
        <w:t>МБОУ «Гимназия № 96 им. В.П. Астафьева»</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провести работы по установке подъемной платформы или аналогичного устройства, обеспечивающего возможность доступа маломобильных граждан:</w:t>
      </w:r>
    </w:p>
    <w:p w:rsidR="0072171E" w:rsidRPr="003C5570" w:rsidRDefault="0072171E" w:rsidP="0072171E">
      <w:pPr>
        <w:pStyle w:val="a5"/>
        <w:numPr>
          <w:ilvl w:val="0"/>
          <w:numId w:val="11"/>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приобрести передвижной мобильный пандус;</w:t>
      </w:r>
    </w:p>
    <w:p w:rsidR="0072171E" w:rsidRPr="003C5570" w:rsidRDefault="0072171E" w:rsidP="0072171E">
      <w:pPr>
        <w:pStyle w:val="a5"/>
        <w:numPr>
          <w:ilvl w:val="0"/>
          <w:numId w:val="11"/>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провести работы по модернизации или замене лестничного марша и установке пандуса на входе в организацию;</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обеспечить доступность адаптированных лифтов, поручней, расширенных дверных проемов;</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приобрести специальные кресла-коляски для обучающихся с нарушением функций опорно-двигательного аппарата;</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lastRenderedPageBreak/>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72171E" w:rsidRPr="003C5570" w:rsidRDefault="0072171E" w:rsidP="0072171E">
      <w:pPr>
        <w:numPr>
          <w:ilvl w:val="0"/>
          <w:numId w:val="5"/>
        </w:numPr>
        <w:spacing w:after="0" w:line="360" w:lineRule="auto"/>
        <w:jc w:val="both"/>
        <w:rPr>
          <w:rFonts w:ascii="Times New Roman" w:eastAsia="Times New Roman" w:hAnsi="Times New Roman" w:cs="Times New Roman"/>
          <w:b/>
          <w:color w:val="000000"/>
          <w:sz w:val="28"/>
          <w:szCs w:val="28"/>
        </w:rPr>
      </w:pPr>
      <w:r w:rsidRPr="003C5570">
        <w:rPr>
          <w:rFonts w:ascii="Times New Roman" w:eastAsia="Times New Roman" w:hAnsi="Times New Roman" w:cs="Times New Roman"/>
          <w:b/>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C61B06" w:rsidRPr="00402B14"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t>МБОУ «Средняя школа № 98»</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402B14" w:rsidRDefault="007A643E" w:rsidP="00402B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Школа № 100</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приобрести специальные таблички, дублирующие надписи, знаки и иную текстовую и графическую информацию знаками, выполненные рельефно-точечным шрифтом Брайля;</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провести обучение для сотрудников организации по сопровождению инвалидов или приобрести для сотрудников организации специальные курсы;</w:t>
      </w:r>
    </w:p>
    <w:p w:rsidR="00C61B06"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t>МБОУ «Средняя школа № 101 с углубленным изучением математики и информатики»</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C61B06"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t>МБОУ Лицей № 103 «Гармония»</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C61B06"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lastRenderedPageBreak/>
        <w:t>МБОУ «Средняя школа № 106 с углубленным изучением математики»</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установке подъемной платформы или аналогичного устройства, обеспечивающего возможность доступа маломобильных граждан</w:t>
      </w:r>
      <w:r>
        <w:rPr>
          <w:rFonts w:ascii="Times New Roman" w:eastAsia="Times New Roman" w:hAnsi="Times New Roman" w:cs="Times New Roman"/>
          <w:color w:val="000000"/>
          <w:sz w:val="28"/>
          <w:szCs w:val="28"/>
        </w:rPr>
        <w:t>:</w:t>
      </w:r>
    </w:p>
    <w:p w:rsidR="00402B14" w:rsidRPr="00A970EA" w:rsidRDefault="00402B14" w:rsidP="00402B14">
      <w:pPr>
        <w:pStyle w:val="a5"/>
        <w:numPr>
          <w:ilvl w:val="0"/>
          <w:numId w:val="12"/>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передвижной мобильный пандус;</w:t>
      </w:r>
    </w:p>
    <w:p w:rsidR="00402B14" w:rsidRPr="00A970EA" w:rsidRDefault="00402B14" w:rsidP="00402B14">
      <w:pPr>
        <w:pStyle w:val="a5"/>
        <w:numPr>
          <w:ilvl w:val="0"/>
          <w:numId w:val="12"/>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модернизации или замене лестничного марша и установке пандуса на входе в организацию;</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 xml:space="preserve">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w:t>
      </w:r>
      <w:r w:rsidRPr="004949D9">
        <w:rPr>
          <w:rFonts w:ascii="Times New Roman" w:eastAsia="Times New Roman" w:hAnsi="Times New Roman" w:cs="Times New Roman"/>
          <w:color w:val="000000"/>
          <w:sz w:val="28"/>
          <w:szCs w:val="28"/>
        </w:rPr>
        <w:lastRenderedPageBreak/>
        <w:t>системы социальной защиты или обществом глухих по предоставлению таких услуг в случае необходимости;</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11708C" w:rsidRPr="00EA2C5C" w:rsidRDefault="0011708C" w:rsidP="00402B14">
      <w:pPr>
        <w:pStyle w:val="a5"/>
        <w:numPr>
          <w:ilvl w:val="0"/>
          <w:numId w:val="3"/>
        </w:numPr>
        <w:spacing w:after="0" w:line="360" w:lineRule="auto"/>
        <w:jc w:val="both"/>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Для повышения показателей удовлетворенности родителей и обучающихся различными условиями осуществления образовательной деятельности организаций рекомендуется рассмотреть рекомендации / недостатки / пожелания, отмеченные самими респондентами в ходе опроса (см. Приложение 2).</w:t>
      </w:r>
    </w:p>
    <w:p w:rsidR="0011708C" w:rsidRDefault="0011708C" w:rsidP="0011708C">
      <w:pPr>
        <w:spacing w:after="0" w:line="360" w:lineRule="auto"/>
        <w:rPr>
          <w:rFonts w:ascii="Times New Roman" w:eastAsia="Times New Roman" w:hAnsi="Times New Roman" w:cs="Times New Roman"/>
          <w:sz w:val="28"/>
          <w:szCs w:val="28"/>
        </w:rPr>
        <w:sectPr w:rsidR="0011708C">
          <w:pgSz w:w="11906" w:h="16838"/>
          <w:pgMar w:top="1134" w:right="850" w:bottom="1134" w:left="1701" w:header="708" w:footer="708" w:gutter="0"/>
          <w:cols w:space="720"/>
        </w:sectPr>
      </w:pPr>
    </w:p>
    <w:p w:rsidR="0011708C" w:rsidRDefault="0011708C" w:rsidP="0011708C">
      <w:pPr>
        <w:pStyle w:val="2"/>
        <w:jc w:val="right"/>
        <w:rPr>
          <w:rFonts w:eastAsia="Times New Roman"/>
          <w:b w:val="0"/>
          <w:bCs/>
        </w:rPr>
      </w:pPr>
      <w:bookmarkStart w:id="24" w:name="_Toc181294806"/>
      <w:r>
        <w:rPr>
          <w:rFonts w:eastAsia="Times New Roman"/>
          <w:b w:val="0"/>
          <w:bCs/>
        </w:rPr>
        <w:lastRenderedPageBreak/>
        <w:t>Приложение № 1</w:t>
      </w:r>
      <w:bookmarkEnd w:id="24"/>
    </w:p>
    <w:p w:rsidR="0011708C" w:rsidRDefault="0011708C" w:rsidP="0011708C">
      <w:pPr>
        <w:jc w:val="center"/>
        <w:rPr>
          <w:rFonts w:ascii="Times New Roman" w:eastAsia="Times New Roman" w:hAnsi="Times New Roman" w:cstheme="majorBidi"/>
          <w:bCs/>
          <w:sz w:val="28"/>
          <w:szCs w:val="26"/>
        </w:rPr>
      </w:pPr>
      <w:r>
        <w:rPr>
          <w:rFonts w:ascii="Times New Roman" w:eastAsia="Times New Roman" w:hAnsi="Times New Roman" w:cstheme="majorBidi"/>
          <w:bCs/>
          <w:sz w:val="28"/>
          <w:szCs w:val="26"/>
        </w:rPr>
        <w:t>Итоговые значения показателей независимой оценки</w:t>
      </w:r>
    </w:p>
    <w:tbl>
      <w:tblPr>
        <w:tblW w:w="15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536"/>
        <w:gridCol w:w="568"/>
        <w:gridCol w:w="568"/>
        <w:gridCol w:w="586"/>
        <w:gridCol w:w="708"/>
        <w:gridCol w:w="567"/>
        <w:gridCol w:w="709"/>
        <w:gridCol w:w="567"/>
        <w:gridCol w:w="709"/>
        <w:gridCol w:w="567"/>
        <w:gridCol w:w="567"/>
        <w:gridCol w:w="567"/>
        <w:gridCol w:w="709"/>
        <w:gridCol w:w="567"/>
        <w:gridCol w:w="567"/>
        <w:gridCol w:w="567"/>
        <w:gridCol w:w="708"/>
        <w:gridCol w:w="567"/>
        <w:gridCol w:w="567"/>
        <w:gridCol w:w="567"/>
        <w:gridCol w:w="709"/>
        <w:gridCol w:w="709"/>
      </w:tblGrid>
      <w:tr w:rsidR="0011708C" w:rsidTr="00CD38F8">
        <w:trPr>
          <w:cantSplit/>
          <w:trHeight w:val="1322"/>
          <w:tblHeader/>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п/п</w:t>
            </w:r>
            <w:bookmarkStart w:id="25" w:name="_heading=h.qsh70q"/>
            <w:bookmarkEnd w:id="25"/>
          </w:p>
        </w:tc>
        <w:tc>
          <w:tcPr>
            <w:tcW w:w="2536" w:type="dxa"/>
            <w:vMerge w:val="restart"/>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Организация </w:t>
            </w:r>
          </w:p>
        </w:tc>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1</w:t>
            </w:r>
          </w:p>
        </w:tc>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2</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3</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4</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5</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b/>
                <w:bCs/>
                <w:sz w:val="18"/>
                <w:szCs w:val="18"/>
              </w:rPr>
            </w:pPr>
            <w:r w:rsidRPr="001400EE">
              <w:rPr>
                <w:rFonts w:ascii="Times New Roman" w:eastAsia="Times New Roman" w:hAnsi="Times New Roman" w:cs="Times New Roman"/>
                <w:b/>
                <w:bCs/>
                <w:sz w:val="18"/>
                <w:szCs w:val="18"/>
              </w:rPr>
              <w:t>Итоговый балл по учреждению</w:t>
            </w:r>
          </w:p>
        </w:tc>
      </w:tr>
      <w:tr w:rsidR="00CD38F8" w:rsidTr="00CD38F8">
        <w:trPr>
          <w:trHeight w:val="263"/>
          <w:tblHeader/>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rPr>
                <w:rFonts w:ascii="Times New Roman" w:eastAsia="Times New Roman" w:hAnsi="Times New Roman" w:cs="Times New Roman"/>
                <w:sz w:val="18"/>
                <w:szCs w:val="18"/>
              </w:rPr>
            </w:pPr>
          </w:p>
        </w:tc>
        <w:tc>
          <w:tcPr>
            <w:tcW w:w="2536" w:type="dxa"/>
            <w:vMerge/>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rPr>
                <w:rFonts w:ascii="Times New Roman" w:eastAsia="Times New Roman" w:hAnsi="Times New Roman" w:cs="Times New Roman"/>
                <w:sz w:val="18"/>
                <w:szCs w:val="18"/>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86"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b/>
                <w:bCs/>
                <w:sz w:val="18"/>
                <w:szCs w:val="18"/>
              </w:rPr>
            </w:pP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101 с углубленным изучением математики и информатики»</w:t>
            </w:r>
          </w:p>
        </w:tc>
        <w:tc>
          <w:tcPr>
            <w:tcW w:w="568" w:type="dxa"/>
            <w:tcBorders>
              <w:top w:val="single" w:sz="6" w:space="0" w:color="000000"/>
              <w:left w:val="single" w:sz="6" w:space="0" w:color="000000"/>
              <w:bottom w:val="single" w:sz="6" w:space="0" w:color="000000"/>
              <w:right w:val="single" w:sz="6" w:space="0" w:color="000000"/>
            </w:tcBorders>
            <w:vAlign w:val="center"/>
          </w:tcPr>
          <w:p w:rsidR="00CD38F8" w:rsidRPr="00CD38F8" w:rsidRDefault="009259EA" w:rsidP="00CD38F8">
            <w:pPr>
              <w:spacing w:after="0"/>
              <w:jc w:val="center"/>
              <w:rPr>
                <w:rFonts w:ascii="Times New Roman" w:hAnsi="Times New Roman" w:cs="Times New Roman"/>
                <w:sz w:val="20"/>
                <w:szCs w:val="20"/>
              </w:rPr>
            </w:pPr>
            <w:r>
              <w:rPr>
                <w:rFonts w:ascii="Times New Roman" w:hAnsi="Times New Roman" w:cs="Times New Roman"/>
                <w:sz w:val="20"/>
                <w:szCs w:val="20"/>
              </w:rPr>
              <w:t>30,0</w:t>
            </w:r>
          </w:p>
        </w:tc>
        <w:tc>
          <w:tcPr>
            <w:tcW w:w="568"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39,9</w:t>
            </w:r>
          </w:p>
        </w:tc>
        <w:tc>
          <w:tcPr>
            <w:tcW w:w="708"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9259EA" w:rsidP="00CD38F8">
            <w:pPr>
              <w:spacing w:after="0"/>
              <w:jc w:val="center"/>
              <w:rPr>
                <w:rFonts w:ascii="Times New Roman" w:hAnsi="Times New Roman" w:cs="Times New Roman"/>
                <w:i/>
                <w:iCs/>
                <w:sz w:val="20"/>
                <w:szCs w:val="20"/>
              </w:rPr>
            </w:pPr>
            <w:r>
              <w:rPr>
                <w:rFonts w:ascii="Times New Roman" w:hAnsi="Times New Roman" w:cs="Times New Roman"/>
                <w:sz w:val="20"/>
                <w:szCs w:val="20"/>
              </w:rPr>
              <w:t>99,9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49,9</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88,0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20,0</w:t>
            </w:r>
          </w:p>
        </w:tc>
        <w:tc>
          <w:tcPr>
            <w:tcW w:w="708"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100,0</w:t>
            </w:r>
          </w:p>
        </w:tc>
        <w:tc>
          <w:tcPr>
            <w:tcW w:w="709"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bCs/>
                <w:sz w:val="20"/>
                <w:szCs w:val="20"/>
              </w:rPr>
            </w:pPr>
            <w:r w:rsidRPr="00CD38F8">
              <w:rPr>
                <w:rFonts w:ascii="Times New Roman" w:hAnsi="Times New Roman" w:cs="Times New Roman"/>
                <w:sz w:val="20"/>
                <w:szCs w:val="20"/>
              </w:rPr>
              <w:t>97,</w:t>
            </w:r>
            <w:r w:rsidR="004B2B81">
              <w:rPr>
                <w:rFonts w:ascii="Times New Roman" w:hAnsi="Times New Roman" w:cs="Times New Roman"/>
                <w:sz w:val="20"/>
                <w:szCs w:val="20"/>
              </w:rPr>
              <w:t>6</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4975DB" w:rsidP="00CD38F8">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МБОУ Школа № 90</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4975DB" w:rsidP="00CD38F8">
            <w:pPr>
              <w:spacing w:after="0"/>
              <w:jc w:val="center"/>
              <w:rPr>
                <w:rFonts w:ascii="Times New Roman" w:hAnsi="Times New Roman" w:cs="Times New Roman"/>
                <w:sz w:val="20"/>
                <w:szCs w:val="20"/>
              </w:rPr>
            </w:pPr>
            <w:r>
              <w:rPr>
                <w:rFonts w:ascii="Times New Roman" w:hAnsi="Times New Roman" w:cs="Times New Roman"/>
                <w:sz w:val="20"/>
                <w:szCs w:val="20"/>
              </w:rPr>
              <w:t>27,8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38,8</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4975DB" w:rsidP="00CD38F8">
            <w:pPr>
              <w:spacing w:after="0"/>
              <w:jc w:val="center"/>
              <w:rPr>
                <w:rFonts w:ascii="Times New Roman" w:hAnsi="Times New Roman" w:cs="Times New Roman"/>
                <w:i/>
                <w:iCs/>
                <w:sz w:val="20"/>
                <w:szCs w:val="20"/>
              </w:rPr>
            </w:pPr>
            <w:r>
              <w:rPr>
                <w:rFonts w:ascii="Times New Roman" w:hAnsi="Times New Roman" w:cs="Times New Roman"/>
                <w:sz w:val="20"/>
                <w:szCs w:val="20"/>
              </w:rPr>
              <w:t>96,5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40,3</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90,3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27,6</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97,6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19,4</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95,0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47,3</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BA29BC" w:rsidP="00CD38F8">
            <w:pPr>
              <w:spacing w:after="0"/>
              <w:jc w:val="center"/>
              <w:rPr>
                <w:rFonts w:ascii="Times New Roman" w:hAnsi="Times New Roman" w:cs="Times New Roman"/>
                <w:i/>
                <w:iCs/>
                <w:sz w:val="20"/>
                <w:szCs w:val="20"/>
              </w:rPr>
            </w:pPr>
            <w:r>
              <w:rPr>
                <w:rFonts w:ascii="Times New Roman" w:hAnsi="Times New Roman" w:cs="Times New Roman"/>
                <w:sz w:val="20"/>
                <w:szCs w:val="20"/>
              </w:rPr>
              <w:t>92,8</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4975DB" w:rsidP="00CD38F8">
            <w:pPr>
              <w:spacing w:after="0"/>
              <w:jc w:val="center"/>
              <w:rPr>
                <w:rFonts w:ascii="Times New Roman" w:hAnsi="Times New Roman" w:cs="Times New Roman"/>
                <w:b/>
                <w:bCs/>
                <w:sz w:val="20"/>
                <w:szCs w:val="20"/>
              </w:rPr>
            </w:pPr>
            <w:r>
              <w:rPr>
                <w:rFonts w:ascii="Times New Roman" w:hAnsi="Times New Roman" w:cs="Times New Roman"/>
                <w:sz w:val="20"/>
                <w:szCs w:val="20"/>
              </w:rPr>
              <w:t>94,</w:t>
            </w:r>
            <w:r w:rsidR="004B2B81">
              <w:rPr>
                <w:rFonts w:ascii="Times New Roman" w:hAnsi="Times New Roman" w:cs="Times New Roman"/>
                <w:sz w:val="20"/>
                <w:szCs w:val="20"/>
              </w:rPr>
              <w:t>5</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Лицей № 103 «Гармония»</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29,0</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36,4</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95,5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41,8</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91,8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88,0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35,0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34,3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18,6</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87,9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17,2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44,7</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88,3</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bCs/>
                <w:sz w:val="20"/>
                <w:szCs w:val="20"/>
              </w:rPr>
            </w:pPr>
            <w:r w:rsidRPr="00CD38F8">
              <w:rPr>
                <w:rFonts w:ascii="Times New Roman" w:hAnsi="Times New Roman" w:cs="Times New Roman"/>
                <w:sz w:val="20"/>
                <w:szCs w:val="20"/>
              </w:rPr>
              <w:t>90,3</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95»</w:t>
            </w:r>
          </w:p>
        </w:tc>
        <w:tc>
          <w:tcPr>
            <w:tcW w:w="56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27,5</w:t>
            </w:r>
          </w:p>
        </w:tc>
        <w:tc>
          <w:tcPr>
            <w:tcW w:w="568"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38,6</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96,1</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42,5</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92,5</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12,0</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32,0</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29,1</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73,1</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37,4</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36,9</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19,4</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93,6</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27,4</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18,4</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46,2</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92,0</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b/>
                <w:bCs/>
                <w:sz w:val="20"/>
                <w:szCs w:val="20"/>
              </w:rPr>
            </w:pPr>
            <w:r w:rsidRPr="00CD38F8">
              <w:rPr>
                <w:rFonts w:ascii="Times New Roman" w:hAnsi="Times New Roman" w:cs="Times New Roman"/>
                <w:sz w:val="20"/>
                <w:szCs w:val="20"/>
              </w:rPr>
              <w:t>89,</w:t>
            </w:r>
            <w:r w:rsidR="004B2B81">
              <w:rPr>
                <w:rFonts w:ascii="Times New Roman" w:hAnsi="Times New Roman" w:cs="Times New Roman"/>
                <w:sz w:val="20"/>
                <w:szCs w:val="20"/>
              </w:rPr>
              <w:t>3</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98»</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26,8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38,9</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95,7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46,5</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96,5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5A4718" w:rsidP="00CD38F8">
            <w:pPr>
              <w:spacing w:after="0"/>
              <w:jc w:val="center"/>
              <w:rPr>
                <w:rFonts w:ascii="Times New Roman" w:eastAsia="Times New Roman" w:hAnsi="Times New Roman" w:cs="Times New Roman"/>
                <w:color w:val="000000"/>
                <w:sz w:val="20"/>
                <w:szCs w:val="20"/>
              </w:rPr>
            </w:pPr>
            <w:r>
              <w:rPr>
                <w:rFonts w:ascii="Times New Roman" w:hAnsi="Times New Roman" w:cs="Times New Roman"/>
                <w:sz w:val="20"/>
                <w:szCs w:val="20"/>
              </w:rPr>
              <w:t>6</w:t>
            </w:r>
            <w:r w:rsidR="00CD38F8" w:rsidRPr="00CD38F8">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30,0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5A4718" w:rsidP="00CD38F8">
            <w:pPr>
              <w:spacing w:after="0"/>
              <w:jc w:val="center"/>
              <w:rPr>
                <w:rFonts w:ascii="Times New Roman" w:eastAsia="Times New Roman" w:hAnsi="Times New Roman" w:cs="Times New Roman"/>
                <w:i/>
                <w:iCs/>
                <w:sz w:val="20"/>
                <w:szCs w:val="20"/>
              </w:rPr>
            </w:pPr>
            <w:r>
              <w:rPr>
                <w:rFonts w:ascii="Times New Roman" w:hAnsi="Times New Roman" w:cs="Times New Roman"/>
                <w:sz w:val="20"/>
                <w:szCs w:val="20"/>
              </w:rPr>
              <w:t>60</w:t>
            </w:r>
            <w:r w:rsidR="00CD38F8" w:rsidRPr="00CD38F8">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38,0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38,4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19,6</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96,0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29,3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19,2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49,5</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98,0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5A4718" w:rsidP="00CD38F8">
            <w:pPr>
              <w:spacing w:after="0"/>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89,2</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97»</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36,7</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32,8</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82,8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22,5</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92,5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35,0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35,1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18,6</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88,7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21,6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16,7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40,6</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78,8</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sz w:val="20"/>
                <w:szCs w:val="20"/>
              </w:rPr>
            </w:pPr>
            <w:r w:rsidRPr="00CD38F8">
              <w:rPr>
                <w:rFonts w:ascii="Times New Roman" w:hAnsi="Times New Roman" w:cs="Times New Roman"/>
                <w:sz w:val="20"/>
                <w:szCs w:val="20"/>
              </w:rPr>
              <w:t>87,3</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hAnsi="Times New Roman" w:cs="Times New Roman"/>
                <w:sz w:val="20"/>
                <w:szCs w:val="20"/>
              </w:rPr>
            </w:pPr>
            <w:r w:rsidRPr="00CD38F8">
              <w:rPr>
                <w:rFonts w:ascii="Times New Roman" w:hAnsi="Times New Roman" w:cs="Times New Roman"/>
                <w:sz w:val="20"/>
                <w:szCs w:val="20"/>
              </w:rPr>
              <w:t>МБОУ Школа № 100</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27,3</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36,1</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43,8</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12,0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3F126A" w:rsidP="00CD38F8">
            <w:pPr>
              <w:spacing w:after="0"/>
              <w:jc w:val="center"/>
              <w:rPr>
                <w:rFonts w:ascii="Times New Roman" w:hAnsi="Times New Roman" w:cs="Times New Roman"/>
                <w:sz w:val="20"/>
                <w:szCs w:val="20"/>
              </w:rPr>
            </w:pPr>
            <w:r>
              <w:rPr>
                <w:rFonts w:ascii="Times New Roman" w:hAnsi="Times New Roman" w:cs="Times New Roman"/>
                <w:sz w:val="20"/>
                <w:szCs w:val="20"/>
              </w:rPr>
              <w:t>25,9</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3F126A" w:rsidP="00CD38F8">
            <w:pPr>
              <w:spacing w:after="0"/>
              <w:jc w:val="center"/>
              <w:rPr>
                <w:rFonts w:ascii="Times New Roman" w:hAnsi="Times New Roman" w:cs="Times New Roman"/>
                <w:sz w:val="20"/>
                <w:szCs w:val="20"/>
              </w:rPr>
            </w:pPr>
            <w:r>
              <w:rPr>
                <w:rFonts w:ascii="Times New Roman" w:hAnsi="Times New Roman" w:cs="Times New Roman"/>
                <w:sz w:val="20"/>
                <w:szCs w:val="20"/>
              </w:rPr>
              <w:t>61,9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18,8</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44,4</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90,2</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3F126A" w:rsidP="00CD38F8">
            <w:pPr>
              <w:spacing w:after="0"/>
              <w:jc w:val="center"/>
              <w:rPr>
                <w:rFonts w:ascii="Times New Roman" w:hAnsi="Times New Roman" w:cs="Times New Roman"/>
                <w:b/>
                <w:sz w:val="20"/>
                <w:szCs w:val="20"/>
              </w:rPr>
            </w:pPr>
            <w:r>
              <w:rPr>
                <w:rFonts w:ascii="Times New Roman" w:hAnsi="Times New Roman" w:cs="Times New Roman"/>
                <w:sz w:val="20"/>
                <w:szCs w:val="20"/>
              </w:rPr>
              <w:t>86,5</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106 с углубленным изучением математики»</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36,7</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44,4</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94,4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19,1</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94,9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28,7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48,0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95,7</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sz w:val="20"/>
                <w:szCs w:val="20"/>
              </w:rPr>
            </w:pPr>
            <w:r w:rsidRPr="00CD38F8">
              <w:rPr>
                <w:rFonts w:ascii="Times New Roman" w:hAnsi="Times New Roman" w:cs="Times New Roman"/>
                <w:sz w:val="20"/>
                <w:szCs w:val="20"/>
              </w:rPr>
              <w:t>86,5</w:t>
            </w:r>
          </w:p>
        </w:tc>
      </w:tr>
      <w:tr w:rsidR="00CD38F8" w:rsidTr="008C5580">
        <w:trPr>
          <w:trHeight w:val="139"/>
          <w:jc w:val="center"/>
        </w:trPr>
        <w:tc>
          <w:tcPr>
            <w:tcW w:w="4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53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«Гимназия № 96 им. В.П. Астафьева»</w:t>
            </w:r>
          </w:p>
        </w:tc>
        <w:tc>
          <w:tcPr>
            <w:tcW w:w="568" w:type="dxa"/>
            <w:tcBorders>
              <w:top w:val="single" w:sz="6" w:space="0" w:color="CCCCCC"/>
              <w:left w:val="single" w:sz="6" w:space="0" w:color="000000"/>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27,0</w:t>
            </w:r>
          </w:p>
        </w:tc>
        <w:tc>
          <w:tcPr>
            <w:tcW w:w="568"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38,2</w:t>
            </w:r>
          </w:p>
        </w:tc>
        <w:tc>
          <w:tcPr>
            <w:tcW w:w="708"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95,2</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42,8</w:t>
            </w:r>
          </w:p>
        </w:tc>
        <w:tc>
          <w:tcPr>
            <w:tcW w:w="709"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92,8</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6,0</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21,0</w:t>
            </w:r>
          </w:p>
        </w:tc>
        <w:tc>
          <w:tcPr>
            <w:tcW w:w="709"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51,0</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36,0</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36,9</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19,3</w:t>
            </w:r>
          </w:p>
        </w:tc>
        <w:tc>
          <w:tcPr>
            <w:tcW w:w="708"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92,2</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25,7</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18,8</w:t>
            </w:r>
          </w:p>
        </w:tc>
        <w:tc>
          <w:tcPr>
            <w:tcW w:w="567"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45,0</w:t>
            </w:r>
          </w:p>
        </w:tc>
        <w:tc>
          <w:tcPr>
            <w:tcW w:w="709"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89,5</w:t>
            </w:r>
          </w:p>
        </w:tc>
        <w:tc>
          <w:tcPr>
            <w:tcW w:w="709" w:type="dxa"/>
            <w:tcBorders>
              <w:top w:val="single" w:sz="6" w:space="0" w:color="CCCCCC"/>
              <w:left w:val="single" w:sz="6" w:space="0" w:color="CCCCCC"/>
              <w:bottom w:val="single" w:sz="6" w:space="0" w:color="000000"/>
              <w:right w:val="single" w:sz="6" w:space="0" w:color="000000"/>
            </w:tcBorders>
            <w:shd w:val="clear" w:color="auto" w:fill="FFFF00"/>
            <w:vAlign w:val="center"/>
          </w:tcPr>
          <w:p w:rsidR="00CD38F8" w:rsidRPr="00CD38F8" w:rsidRDefault="00CD38F8" w:rsidP="00CD38F8">
            <w:pPr>
              <w:spacing w:after="0"/>
              <w:jc w:val="center"/>
              <w:rPr>
                <w:rFonts w:ascii="Times New Roman" w:hAnsi="Times New Roman" w:cs="Times New Roman"/>
                <w:b/>
                <w:sz w:val="20"/>
                <w:szCs w:val="20"/>
              </w:rPr>
            </w:pPr>
            <w:r w:rsidRPr="00CD38F8">
              <w:rPr>
                <w:rFonts w:ascii="Times New Roman" w:hAnsi="Times New Roman" w:cs="Times New Roman"/>
                <w:sz w:val="20"/>
                <w:szCs w:val="20"/>
              </w:rPr>
              <w:t>84,1</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10</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hAnsi="Times New Roman" w:cs="Times New Roman"/>
                <w:sz w:val="20"/>
                <w:szCs w:val="20"/>
              </w:rPr>
            </w:pPr>
            <w:r w:rsidRPr="00CD38F8">
              <w:rPr>
                <w:rFonts w:ascii="Times New Roman" w:hAnsi="Times New Roman" w:cs="Times New Roman"/>
                <w:sz w:val="20"/>
                <w:szCs w:val="20"/>
              </w:rPr>
              <w:t>МБОУ «Гимназия № 91 им. М.В. Ломоносова»</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37,9</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97,9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36,1</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86,1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6,0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19,1</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49,1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19,4</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87,1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45,3</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90,5</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82,1</w:t>
            </w:r>
          </w:p>
        </w:tc>
      </w:tr>
      <w:tr w:rsidR="00CD38F8" w:rsidTr="00CD38F8">
        <w:trPr>
          <w:jc w:val="center"/>
        </w:trPr>
        <w:tc>
          <w:tcPr>
            <w:tcW w:w="2957" w:type="dxa"/>
            <w:gridSpan w:val="2"/>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max значение</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86"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1B06" w:rsidRPr="001400EE" w:rsidRDefault="00C61B06" w:rsidP="00C61B06">
            <w:pPr>
              <w:spacing w:after="0"/>
              <w:jc w:val="center"/>
              <w:rPr>
                <w:rFonts w:ascii="Times New Roman" w:eastAsia="Times New Roman" w:hAnsi="Times New Roman" w:cs="Times New Roman"/>
                <w:b/>
                <w:bCs/>
                <w:i/>
                <w:color w:val="FF0000"/>
                <w:sz w:val="20"/>
                <w:szCs w:val="20"/>
              </w:rPr>
            </w:pPr>
            <w:r w:rsidRPr="001400EE">
              <w:rPr>
                <w:rFonts w:ascii="Times New Roman" w:eastAsia="Times New Roman" w:hAnsi="Times New Roman" w:cs="Times New Roman"/>
                <w:b/>
                <w:bCs/>
                <w:i/>
                <w:color w:val="FF0000"/>
                <w:sz w:val="20"/>
                <w:szCs w:val="20"/>
              </w:rPr>
              <w:t>100</w:t>
            </w:r>
          </w:p>
        </w:tc>
      </w:tr>
    </w:tbl>
    <w:p w:rsidR="0011708C" w:rsidRDefault="0011708C" w:rsidP="0011708C">
      <w:pPr>
        <w:spacing w:after="0" w:line="360" w:lineRule="auto"/>
        <w:rPr>
          <w:rFonts w:ascii="Times New Roman" w:eastAsia="Times New Roman" w:hAnsi="Times New Roman" w:cs="Times New Roman"/>
          <w:b/>
          <w:sz w:val="28"/>
          <w:szCs w:val="28"/>
          <w:u w:val="single"/>
        </w:rPr>
        <w:sectPr w:rsidR="0011708C">
          <w:pgSz w:w="16838" w:h="11906" w:orient="landscape"/>
          <w:pgMar w:top="851" w:right="1134" w:bottom="1701" w:left="1134" w:header="709" w:footer="709" w:gutter="0"/>
          <w:cols w:space="720"/>
        </w:sectPr>
      </w:pPr>
    </w:p>
    <w:p w:rsidR="0011708C" w:rsidRDefault="0011708C" w:rsidP="0011708C">
      <w:pPr>
        <w:pStyle w:val="2"/>
        <w:jc w:val="right"/>
        <w:rPr>
          <w:rFonts w:eastAsia="Times New Roman"/>
          <w:b w:val="0"/>
          <w:bCs/>
        </w:rPr>
      </w:pPr>
      <w:bookmarkStart w:id="26" w:name="_Toc181294807"/>
      <w:r>
        <w:rPr>
          <w:rFonts w:eastAsia="Times New Roman"/>
          <w:b w:val="0"/>
          <w:bCs/>
        </w:rPr>
        <w:lastRenderedPageBreak/>
        <w:t>Приложение № 2</w:t>
      </w:r>
      <w:bookmarkEnd w:id="26"/>
    </w:p>
    <w:p w:rsidR="0011708C" w:rsidRDefault="0011708C" w:rsidP="001170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и пожелания респондентов,</w:t>
      </w:r>
    </w:p>
    <w:p w:rsidR="0011708C" w:rsidRDefault="0011708C" w:rsidP="0011708C">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выявленные в ходе опроса </w:t>
      </w:r>
    </w:p>
    <w:tbl>
      <w:tblPr>
        <w:tblW w:w="98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23"/>
        <w:gridCol w:w="6637"/>
        <w:gridCol w:w="1104"/>
      </w:tblGrid>
      <w:tr w:rsidR="0011708C" w:rsidTr="00CD38F8">
        <w:trPr>
          <w:tblHeader/>
          <w:jc w:val="center"/>
        </w:trPr>
        <w:tc>
          <w:tcPr>
            <w:tcW w:w="2123" w:type="dxa"/>
            <w:tcBorders>
              <w:top w:val="single" w:sz="8" w:space="0" w:color="000000"/>
              <w:left w:val="single" w:sz="8" w:space="0" w:color="000000"/>
              <w:bottom w:val="single" w:sz="8" w:space="0" w:color="000000"/>
              <w:right w:val="single" w:sz="8" w:space="0" w:color="000000"/>
            </w:tcBorders>
            <w:vAlign w:val="center"/>
            <w:hideMark/>
          </w:tcPr>
          <w:p w:rsidR="0011708C" w:rsidRPr="00C61B06" w:rsidRDefault="0011708C" w:rsidP="00C61B06">
            <w:pPr>
              <w:spacing w:after="0" w:line="240" w:lineRule="auto"/>
              <w:jc w:val="center"/>
              <w:rPr>
                <w:rFonts w:ascii="Times New Roman" w:eastAsia="Times New Roman" w:hAnsi="Times New Roman" w:cs="Times New Roman"/>
                <w:b/>
                <w:sz w:val="24"/>
                <w:szCs w:val="24"/>
              </w:rPr>
            </w:pPr>
            <w:r w:rsidRPr="00C61B06">
              <w:rPr>
                <w:rFonts w:ascii="Times New Roman" w:eastAsia="Times New Roman" w:hAnsi="Times New Roman" w:cs="Times New Roman"/>
                <w:b/>
                <w:sz w:val="24"/>
                <w:szCs w:val="24"/>
              </w:rPr>
              <w:t>Организация</w:t>
            </w:r>
          </w:p>
        </w:tc>
        <w:tc>
          <w:tcPr>
            <w:tcW w:w="6637"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74324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w:t>
            </w:r>
          </w:p>
        </w:tc>
        <w:tc>
          <w:tcPr>
            <w:tcW w:w="1104"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74324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Частота ответов</w:t>
            </w:r>
          </w:p>
        </w:tc>
      </w:tr>
      <w:tr w:rsidR="00B175F1"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B175F1" w:rsidRPr="00C61B06" w:rsidRDefault="004975DB" w:rsidP="00987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90</w:t>
            </w: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D469BB" w:rsidRDefault="00D469BB"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больше зон отдыха</w:t>
            </w:r>
            <w:r w:rsidRPr="00D469BB">
              <w:rPr>
                <w:rFonts w:ascii="Times New Roman" w:eastAsia="Times New Roman" w:hAnsi="Times New Roman" w:cs="Times New Roman"/>
                <w:sz w:val="24"/>
                <w:szCs w:val="24"/>
              </w:rPr>
              <w:t>/</w:t>
            </w:r>
            <w:r>
              <w:rPr>
                <w:rFonts w:ascii="Times New Roman" w:eastAsia="Times New Roman" w:hAnsi="Times New Roman" w:cs="Times New Roman"/>
                <w:sz w:val="24"/>
                <w:szCs w:val="24"/>
              </w:rPr>
              <w:t>добавить больше лавочек</w:t>
            </w:r>
            <w:r w:rsidRPr="00D469BB">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поставить на каждый этаж диван</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174B04" w:rsidRDefault="00D469BB"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кабинки в туалетах</w:t>
            </w:r>
            <w:r w:rsidR="00174B04" w:rsidRPr="00174B04">
              <w:rPr>
                <w:rFonts w:ascii="Times New Roman" w:eastAsia="Times New Roman" w:hAnsi="Times New Roman" w:cs="Times New Roman"/>
                <w:sz w:val="24"/>
                <w:szCs w:val="24"/>
              </w:rPr>
              <w:t>/</w:t>
            </w:r>
            <w:r w:rsidR="00174B04">
              <w:rPr>
                <w:rFonts w:ascii="Times New Roman" w:eastAsia="Times New Roman" w:hAnsi="Times New Roman" w:cs="Times New Roman"/>
                <w:sz w:val="24"/>
                <w:szCs w:val="24"/>
              </w:rPr>
              <w:t>починить двери</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74324B" w:rsidRDefault="00D469BB"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сломанные фонтанчики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174B04" w:rsidRDefault="00D469BB" w:rsidP="00B175F1">
            <w:pPr>
              <w:spacing w:after="0"/>
              <w:rPr>
                <w:rFonts w:ascii="Times New Roman" w:eastAsia="Times New Roman" w:hAnsi="Times New Roman" w:cs="Times New Roman"/>
                <w:sz w:val="24"/>
                <w:szCs w:val="24"/>
              </w:rPr>
            </w:pPr>
            <w:r w:rsidRPr="00D469BB">
              <w:rPr>
                <w:rFonts w:ascii="Times New Roman" w:eastAsia="Times New Roman" w:hAnsi="Times New Roman" w:cs="Times New Roman"/>
                <w:sz w:val="24"/>
                <w:szCs w:val="24"/>
              </w:rPr>
              <w:t xml:space="preserve">Поставить </w:t>
            </w:r>
            <w:r>
              <w:rPr>
                <w:rFonts w:ascii="Times New Roman" w:eastAsia="Times New Roman" w:hAnsi="Times New Roman" w:cs="Times New Roman"/>
                <w:sz w:val="24"/>
                <w:szCs w:val="24"/>
              </w:rPr>
              <w:t>новые компьютеры в кабинете информатики</w:t>
            </w:r>
            <w:r w:rsidR="00174B04" w:rsidRPr="00174B04">
              <w:rPr>
                <w:rFonts w:ascii="Times New Roman" w:eastAsia="Times New Roman" w:hAnsi="Times New Roman" w:cs="Times New Roman"/>
                <w:sz w:val="24"/>
                <w:szCs w:val="24"/>
              </w:rPr>
              <w:t>/</w:t>
            </w:r>
            <w:r w:rsidR="00174B04">
              <w:rPr>
                <w:rFonts w:ascii="Times New Roman" w:eastAsia="Times New Roman" w:hAnsi="Times New Roman" w:cs="Times New Roman"/>
                <w:sz w:val="24"/>
                <w:szCs w:val="24"/>
              </w:rPr>
              <w:t>приобрести новую технику</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rPr>
                <w:rFonts w:ascii="Times New Roman" w:eastAsia="Times New Roman" w:hAnsi="Times New Roman" w:cs="Times New Roman"/>
                <w:sz w:val="24"/>
                <w:szCs w:val="24"/>
              </w:rPr>
            </w:pPr>
            <w:r w:rsidRPr="00174B04">
              <w:rPr>
                <w:rFonts w:ascii="Times New Roman" w:eastAsia="Times New Roman" w:hAnsi="Times New Roman" w:cs="Times New Roman"/>
                <w:sz w:val="24"/>
                <w:szCs w:val="24"/>
              </w:rPr>
              <w:t>С</w:t>
            </w:r>
            <w:r>
              <w:rPr>
                <w:rFonts w:ascii="Times New Roman" w:eastAsia="Times New Roman" w:hAnsi="Times New Roman" w:cs="Times New Roman"/>
                <w:sz w:val="24"/>
                <w:szCs w:val="24"/>
              </w:rPr>
              <w:t>делать капитальный ремонт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спортзала</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более светлое освещение</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279"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91 им. М.В. Ломоносова»</w:t>
            </w: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здания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sidRPr="00987626">
              <w:rPr>
                <w:rFonts w:ascii="Times New Roman" w:eastAsia="Times New Roman" w:hAnsi="Times New Roman" w:cs="Times New Roman"/>
                <w:sz w:val="24"/>
                <w:szCs w:val="24"/>
              </w:rPr>
              <w:t xml:space="preserve">Добавить </w:t>
            </w:r>
            <w:r>
              <w:rPr>
                <w:rFonts w:ascii="Times New Roman" w:eastAsia="Times New Roman" w:hAnsi="Times New Roman" w:cs="Times New Roman"/>
                <w:sz w:val="24"/>
                <w:szCs w:val="24"/>
              </w:rPr>
              <w:t>места для отдыха на 3 и 4 этаже</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состояние туалетов (изолировать кабинки друг от друга)</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туалеты для мужского пола</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места для переодевания</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индивидуальные шкафчики для хранения вещей и сменной обуви</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занятия физкультурой в здании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питьевой воды у младшей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06279"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раздельные раздевалки на уроках физкультуры младшей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279"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95»</w:t>
            </w: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F95280" w:rsidRDefault="000C1871"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зону отдыха</w:t>
            </w:r>
            <w:r w:rsidR="00F95280" w:rsidRPr="00F95280">
              <w:rPr>
                <w:rFonts w:ascii="Times New Roman" w:eastAsia="Times New Roman" w:hAnsi="Times New Roman" w:cs="Times New Roman"/>
                <w:sz w:val="24"/>
                <w:szCs w:val="24"/>
              </w:rPr>
              <w:t>/</w:t>
            </w:r>
            <w:r w:rsidR="00F95280">
              <w:rPr>
                <w:rFonts w:ascii="Times New Roman" w:eastAsia="Times New Roman" w:hAnsi="Times New Roman" w:cs="Times New Roman"/>
                <w:sz w:val="24"/>
                <w:szCs w:val="24"/>
              </w:rPr>
              <w:t>увеличить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F95280" w:rsidRDefault="00F95280"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Установить кулеры с водой в коридорах</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классах</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0C1871" w:rsidRDefault="000C1871"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двери в туалетах</w:t>
            </w:r>
            <w:r w:rsidRPr="000C1871">
              <w:rPr>
                <w:rFonts w:ascii="Times New Roman" w:eastAsia="Times New Roman" w:hAnsi="Times New Roman" w:cs="Times New Roman"/>
                <w:sz w:val="24"/>
                <w:szCs w:val="24"/>
              </w:rPr>
              <w:t>/</w:t>
            </w:r>
            <w:r>
              <w:rPr>
                <w:rFonts w:ascii="Times New Roman" w:eastAsia="Times New Roman" w:hAnsi="Times New Roman" w:cs="Times New Roman"/>
                <w:sz w:val="24"/>
                <w:szCs w:val="24"/>
              </w:rPr>
              <w:t>двери не закрываются</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rPr>
                <w:rFonts w:ascii="Times New Roman" w:eastAsia="Times New Roman" w:hAnsi="Times New Roman" w:cs="Times New Roman"/>
                <w:sz w:val="24"/>
                <w:szCs w:val="24"/>
              </w:rPr>
            </w:pPr>
            <w:r w:rsidRPr="00F95280">
              <w:rPr>
                <w:rFonts w:ascii="Times New Roman" w:eastAsia="Times New Roman" w:hAnsi="Times New Roman" w:cs="Times New Roman"/>
                <w:sz w:val="24"/>
                <w:szCs w:val="24"/>
              </w:rPr>
              <w:t>Сделать новый зал</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F95280" w:rsidRDefault="00F95280"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навигации по кабинетам</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этажам</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 опцию выбора обеда</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00FC"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«Гимназия № 96 им. В.П. Астафьева»</w:t>
            </w: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 комнату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в здании</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комфортный гардероб</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учащихся питьевой водой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 хватает лавочек</w:t>
            </w:r>
            <w:r w:rsidRPr="006100FC">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раздевалке для начальной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 опцию выбора обедов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ожидания перед турникетами</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расписание звонков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lastRenderedPageBreak/>
              <w:t>МБОУ «Средняя школа № 97»</w:t>
            </w: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туалеты</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100FC"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парты и стулья</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00FC"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ремонт спортивной площадки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2776F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2776F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Проконтролировать соблюдение школьной столовой нормам санпин</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20E8" w:rsidTr="00CD38F8">
        <w:trPr>
          <w:trHeight w:val="240"/>
          <w:jc w:val="center"/>
        </w:trPr>
        <w:tc>
          <w:tcPr>
            <w:tcW w:w="2123" w:type="dxa"/>
            <w:vMerge w:val="restart"/>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98»</w:t>
            </w: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sidRPr="001220E8">
              <w:rPr>
                <w:rFonts w:ascii="Times New Roman" w:eastAsia="Times New Roman" w:hAnsi="Times New Roman" w:cs="Times New Roman"/>
                <w:sz w:val="24"/>
                <w:szCs w:val="24"/>
              </w:rPr>
              <w:t>Разнообразить ме</w:t>
            </w:r>
            <w:r>
              <w:rPr>
                <w:rFonts w:ascii="Times New Roman" w:eastAsia="Times New Roman" w:hAnsi="Times New Roman" w:cs="Times New Roman"/>
                <w:sz w:val="24"/>
                <w:szCs w:val="24"/>
              </w:rPr>
              <w:t>ню в школьном буфете и столовой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ремонт спортзала</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туалеты</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sidRPr="001220E8">
              <w:rPr>
                <w:rFonts w:ascii="Times New Roman" w:eastAsia="Times New Roman" w:hAnsi="Times New Roman" w:cs="Times New Roman"/>
                <w:sz w:val="24"/>
                <w:szCs w:val="24"/>
              </w:rPr>
              <w:t>Сделать фонтанчики с водой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новый буфет</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val="restart"/>
            <w:tcBorders>
              <w:left w:val="single" w:sz="8" w:space="0" w:color="000000"/>
              <w:right w:val="single" w:sz="8" w:space="0" w:color="000000"/>
            </w:tcBorders>
            <w:vAlign w:val="center"/>
          </w:tcPr>
          <w:p w:rsidR="000C1871" w:rsidRPr="00C61B06" w:rsidRDefault="007A643E" w:rsidP="006100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174B04"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r w:rsidRPr="00174B04">
              <w:rPr>
                <w:rFonts w:ascii="Times New Roman" w:eastAsia="Times New Roman" w:hAnsi="Times New Roman" w:cs="Times New Roman"/>
                <w:sz w:val="24"/>
                <w:szCs w:val="24"/>
              </w:rPr>
              <w:t>/</w:t>
            </w:r>
            <w:r>
              <w:rPr>
                <w:rFonts w:ascii="Times New Roman" w:eastAsia="Times New Roman" w:hAnsi="Times New Roman" w:cs="Times New Roman"/>
                <w:sz w:val="24"/>
                <w:szCs w:val="24"/>
              </w:rPr>
              <w:t>добавить в фойе лавочки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871" w:rsidTr="00CD38F8">
        <w:trPr>
          <w:trHeight w:val="240"/>
          <w:jc w:val="center"/>
        </w:trPr>
        <w:tc>
          <w:tcPr>
            <w:tcW w:w="2123" w:type="dxa"/>
            <w:vMerge/>
            <w:tcBorders>
              <w:left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сайт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tcBorders>
              <w:left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фонтанчики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871" w:rsidTr="00CD38F8">
        <w:trPr>
          <w:trHeight w:val="240"/>
          <w:jc w:val="center"/>
        </w:trPr>
        <w:tc>
          <w:tcPr>
            <w:tcW w:w="2123" w:type="dxa"/>
            <w:vMerge/>
            <w:tcBorders>
              <w:left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 навигацию внутри здания</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417A" w:rsidTr="00CD38F8">
        <w:trPr>
          <w:trHeight w:val="860"/>
          <w:jc w:val="center"/>
        </w:trPr>
        <w:tc>
          <w:tcPr>
            <w:tcW w:w="2123" w:type="dxa"/>
            <w:vMerge w:val="restart"/>
            <w:tcBorders>
              <w:left w:val="single" w:sz="8" w:space="0" w:color="000000"/>
              <w:right w:val="single" w:sz="8" w:space="0" w:color="000000"/>
            </w:tcBorders>
            <w:vAlign w:val="center"/>
          </w:tcPr>
          <w:p w:rsidR="0099417A" w:rsidRPr="00C61B06" w:rsidRDefault="0099417A"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6637" w:type="dxa"/>
            <w:tcBorders>
              <w:top w:val="single" w:sz="8" w:space="0" w:color="000000"/>
              <w:left w:val="single" w:sz="8" w:space="0" w:color="000000"/>
              <w:bottom w:val="single" w:sz="8" w:space="0" w:color="000000"/>
              <w:right w:val="single" w:sz="8" w:space="0" w:color="000000"/>
            </w:tcBorders>
            <w:vAlign w:val="center"/>
          </w:tcPr>
          <w:p w:rsidR="0099417A" w:rsidRDefault="0099417A" w:rsidP="009941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Проложить тротуар для пешеходов к школе</w:t>
            </w:r>
          </w:p>
        </w:tc>
        <w:tc>
          <w:tcPr>
            <w:tcW w:w="1104" w:type="dxa"/>
            <w:tcBorders>
              <w:top w:val="single" w:sz="8" w:space="0" w:color="000000"/>
              <w:left w:val="single" w:sz="8" w:space="0" w:color="000000"/>
              <w:bottom w:val="single" w:sz="8" w:space="0" w:color="000000"/>
              <w:right w:val="single" w:sz="8" w:space="0" w:color="000000"/>
            </w:tcBorders>
            <w:vAlign w:val="center"/>
          </w:tcPr>
          <w:p w:rsidR="0099417A" w:rsidRDefault="0099417A"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9417A" w:rsidTr="00CD38F8">
        <w:trPr>
          <w:trHeight w:val="240"/>
          <w:jc w:val="center"/>
        </w:trPr>
        <w:tc>
          <w:tcPr>
            <w:tcW w:w="2123" w:type="dxa"/>
            <w:vMerge/>
            <w:tcBorders>
              <w:left w:val="single" w:sz="8" w:space="0" w:color="000000"/>
              <w:right w:val="single" w:sz="8" w:space="0" w:color="000000"/>
            </w:tcBorders>
            <w:vAlign w:val="center"/>
          </w:tcPr>
          <w:p w:rsidR="0099417A" w:rsidRPr="00C61B06" w:rsidRDefault="0099417A"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9417A" w:rsidRPr="0099417A" w:rsidRDefault="0099417A"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Увеличить зону отдыха</w:t>
            </w:r>
            <w:r w:rsidRPr="0099417A">
              <w:rPr>
                <w:rFonts w:ascii="Times New Roman" w:eastAsia="Times New Roman" w:hAnsi="Times New Roman" w:cs="Times New Roman"/>
                <w:sz w:val="24"/>
                <w:szCs w:val="24"/>
              </w:rPr>
              <w:t>/</w:t>
            </w:r>
            <w:r>
              <w:rPr>
                <w:rFonts w:ascii="Times New Roman" w:eastAsia="Times New Roman" w:hAnsi="Times New Roman" w:cs="Times New Roman"/>
                <w:sz w:val="24"/>
                <w:szCs w:val="24"/>
              </w:rPr>
              <w:t>ожидания в начальной школе</w:t>
            </w:r>
          </w:p>
        </w:tc>
        <w:tc>
          <w:tcPr>
            <w:tcW w:w="1104" w:type="dxa"/>
            <w:tcBorders>
              <w:top w:val="single" w:sz="8" w:space="0" w:color="000000"/>
              <w:left w:val="single" w:sz="8" w:space="0" w:color="000000"/>
              <w:bottom w:val="single" w:sz="8" w:space="0" w:color="000000"/>
              <w:right w:val="single" w:sz="8" w:space="0" w:color="000000"/>
            </w:tcBorders>
            <w:vAlign w:val="center"/>
          </w:tcPr>
          <w:p w:rsidR="0099417A" w:rsidRDefault="0099417A"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val="restart"/>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Лицей № 103 «Гармония»</w:t>
            </w: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P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состояние туалетов (изолировать кабинки друг от друга), сделать ремонт</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установить замки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P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увеличить зону отдыха</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больше лавочек</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вторую кассу в буфете</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sidRPr="00F95280">
              <w:rPr>
                <w:rFonts w:ascii="Times New Roman" w:eastAsia="Times New Roman" w:hAnsi="Times New Roman" w:cs="Times New Roman"/>
                <w:sz w:val="24"/>
                <w:szCs w:val="24"/>
              </w:rPr>
              <w:t>В</w:t>
            </w:r>
            <w:r>
              <w:rPr>
                <w:rFonts w:ascii="Times New Roman" w:eastAsia="Times New Roman" w:hAnsi="Times New Roman" w:cs="Times New Roman"/>
                <w:sz w:val="24"/>
                <w:szCs w:val="24"/>
              </w:rPr>
              <w:t>осстановить питьевые фонтанчики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5280" w:rsidTr="00CD38F8">
        <w:trPr>
          <w:trHeight w:val="240"/>
          <w:jc w:val="center"/>
        </w:trPr>
        <w:tc>
          <w:tcPr>
            <w:tcW w:w="2123" w:type="dxa"/>
            <w:vMerge w:val="restart"/>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106 с углубленным изучением математики»</w:t>
            </w: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Pr="00157411"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комнату отдыха</w:t>
            </w:r>
            <w:r w:rsidRPr="00157411">
              <w:rPr>
                <w:rFonts w:ascii="Times New Roman" w:eastAsia="Times New Roman" w:hAnsi="Times New Roman" w:cs="Times New Roman"/>
                <w:sz w:val="24"/>
                <w:szCs w:val="24"/>
              </w:rPr>
              <w:t>/</w:t>
            </w:r>
            <w:r>
              <w:rPr>
                <w:rFonts w:ascii="Times New Roman" w:eastAsia="Times New Roman" w:hAnsi="Times New Roman" w:cs="Times New Roman"/>
                <w:sz w:val="24"/>
                <w:szCs w:val="24"/>
              </w:rPr>
              <w:t>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ремонт классов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Разгрузить обслуживание в буфете</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состояние туалетов (изолировать кабинки друг от друга), сделать ремонт</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Приобрести компьютеры для занятий</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5280"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шкафчики для хранения вещей и сменной обуви</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11708C" w:rsidRDefault="0011708C" w:rsidP="0011708C">
      <w:pPr>
        <w:spacing w:after="160" w:line="256" w:lineRule="auto"/>
        <w:rPr>
          <w:rFonts w:ascii="Times New Roman" w:eastAsia="Times New Roman" w:hAnsi="Times New Roman" w:cs="Times New Roman"/>
          <w:sz w:val="28"/>
          <w:szCs w:val="28"/>
        </w:rPr>
      </w:pPr>
    </w:p>
    <w:p w:rsidR="00FD3B05" w:rsidRPr="00C61B06" w:rsidRDefault="00FD3B05"/>
    <w:sectPr w:rsidR="00FD3B05" w:rsidRPr="00C61B06" w:rsidSect="00543AD5">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8193AE" w16cid:durableId="29BB87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AF" w:rsidRDefault="00F75CAF" w:rsidP="00B85CEF">
      <w:pPr>
        <w:spacing w:after="0" w:line="240" w:lineRule="auto"/>
      </w:pPr>
      <w:r>
        <w:separator/>
      </w:r>
    </w:p>
  </w:endnote>
  <w:endnote w:type="continuationSeparator" w:id="0">
    <w:p w:rsidR="00F75CAF" w:rsidRDefault="00F75CAF" w:rsidP="00B8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797851"/>
      <w:docPartObj>
        <w:docPartGallery w:val="Page Numbers (Bottom of Page)"/>
        <w:docPartUnique/>
      </w:docPartObj>
    </w:sdtPr>
    <w:sdtContent>
      <w:p w:rsidR="00975C41" w:rsidRDefault="00975C41">
        <w:pPr>
          <w:pStyle w:val="a8"/>
          <w:jc w:val="center"/>
        </w:pPr>
        <w:r>
          <w:fldChar w:fldCharType="begin"/>
        </w:r>
        <w:r>
          <w:instrText>PAGE   \* MERGEFORMAT</w:instrText>
        </w:r>
        <w:r>
          <w:fldChar w:fldCharType="separate"/>
        </w:r>
        <w:r w:rsidR="00E94F5A">
          <w:rPr>
            <w:noProof/>
          </w:rPr>
          <w:t>28</w:t>
        </w:r>
        <w:r>
          <w:fldChar w:fldCharType="end"/>
        </w:r>
      </w:p>
    </w:sdtContent>
  </w:sdt>
  <w:p w:rsidR="00975C41" w:rsidRDefault="00975C4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AF" w:rsidRDefault="00F75CAF" w:rsidP="00B85CEF">
      <w:pPr>
        <w:spacing w:after="0" w:line="240" w:lineRule="auto"/>
      </w:pPr>
      <w:r>
        <w:separator/>
      </w:r>
    </w:p>
  </w:footnote>
  <w:footnote w:type="continuationSeparator" w:id="0">
    <w:p w:rsidR="00F75CAF" w:rsidRDefault="00F75CAF" w:rsidP="00B85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4A7"/>
    <w:multiLevelType w:val="multilevel"/>
    <w:tmpl w:val="EC8C59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887206E"/>
    <w:multiLevelType w:val="hybridMultilevel"/>
    <w:tmpl w:val="A196AAB4"/>
    <w:lvl w:ilvl="0" w:tplc="B41E5A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B6E7DE3"/>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42260B"/>
    <w:multiLevelType w:val="multilevel"/>
    <w:tmpl w:val="5E347F3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29222715"/>
    <w:multiLevelType w:val="hybridMultilevel"/>
    <w:tmpl w:val="FF32EB08"/>
    <w:lvl w:ilvl="0" w:tplc="B41E5A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A9F314B"/>
    <w:multiLevelType w:val="hybridMultilevel"/>
    <w:tmpl w:val="1CAE9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436F7"/>
    <w:multiLevelType w:val="hybridMultilevel"/>
    <w:tmpl w:val="CD605A72"/>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4FF53B4F"/>
    <w:multiLevelType w:val="hybridMultilevel"/>
    <w:tmpl w:val="FFFAA4F4"/>
    <w:lvl w:ilvl="0" w:tplc="B41E5AD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C73D43"/>
    <w:multiLevelType w:val="hybridMultilevel"/>
    <w:tmpl w:val="E9EE0BB2"/>
    <w:lvl w:ilvl="0" w:tplc="B41E5A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0FD1EBC"/>
    <w:multiLevelType w:val="hybridMultilevel"/>
    <w:tmpl w:val="40207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B822F3"/>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7DA3A21"/>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B90148F"/>
    <w:multiLevelType w:val="hybridMultilevel"/>
    <w:tmpl w:val="6C42A650"/>
    <w:lvl w:ilvl="0" w:tplc="B41E5AD8">
      <w:start w:val="1"/>
      <w:numFmt w:val="bullet"/>
      <w:lvlText w:val=""/>
      <w:lvlJc w:val="left"/>
      <w:pPr>
        <w:ind w:left="1080" w:hanging="360"/>
      </w:pPr>
      <w:rPr>
        <w:rFonts w:ascii="Symbol" w:hAnsi="Symbol" w:hint="default"/>
      </w:rPr>
    </w:lvl>
    <w:lvl w:ilvl="1" w:tplc="B41E5AD8">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7"/>
  </w:num>
  <w:num w:numId="6">
    <w:abstractNumId w:val="8"/>
  </w:num>
  <w:num w:numId="7">
    <w:abstractNumId w:val="12"/>
  </w:num>
  <w:num w:numId="8">
    <w:abstractNumId w:val="4"/>
  </w:num>
  <w:num w:numId="9">
    <w:abstractNumId w:val="1"/>
  </w:num>
  <w:num w:numId="10">
    <w:abstractNumId w:val="6"/>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3F71"/>
    <w:rsid w:val="000317C8"/>
    <w:rsid w:val="000B570F"/>
    <w:rsid w:val="000C1871"/>
    <w:rsid w:val="000E6A75"/>
    <w:rsid w:val="001068A5"/>
    <w:rsid w:val="0011708C"/>
    <w:rsid w:val="001220E8"/>
    <w:rsid w:val="00135656"/>
    <w:rsid w:val="001400EE"/>
    <w:rsid w:val="00157411"/>
    <w:rsid w:val="001737E6"/>
    <w:rsid w:val="00174B04"/>
    <w:rsid w:val="00196A3C"/>
    <w:rsid w:val="001C6D34"/>
    <w:rsid w:val="001E032A"/>
    <w:rsid w:val="001F57B8"/>
    <w:rsid w:val="001F6E03"/>
    <w:rsid w:val="00201638"/>
    <w:rsid w:val="00207A6F"/>
    <w:rsid w:val="00212808"/>
    <w:rsid w:val="002305C8"/>
    <w:rsid w:val="00256F1B"/>
    <w:rsid w:val="00260957"/>
    <w:rsid w:val="00266623"/>
    <w:rsid w:val="002776F9"/>
    <w:rsid w:val="0028171C"/>
    <w:rsid w:val="002D0A81"/>
    <w:rsid w:val="002E7922"/>
    <w:rsid w:val="00313C57"/>
    <w:rsid w:val="003274BF"/>
    <w:rsid w:val="003352F7"/>
    <w:rsid w:val="00353F71"/>
    <w:rsid w:val="00355FB0"/>
    <w:rsid w:val="00375D18"/>
    <w:rsid w:val="003945AE"/>
    <w:rsid w:val="003C5570"/>
    <w:rsid w:val="003D35B1"/>
    <w:rsid w:val="003D6171"/>
    <w:rsid w:val="003F126A"/>
    <w:rsid w:val="00402B14"/>
    <w:rsid w:val="00433F19"/>
    <w:rsid w:val="00434CDA"/>
    <w:rsid w:val="004552FE"/>
    <w:rsid w:val="00455D19"/>
    <w:rsid w:val="004975DB"/>
    <w:rsid w:val="004B2B81"/>
    <w:rsid w:val="00520469"/>
    <w:rsid w:val="00525988"/>
    <w:rsid w:val="00543AD5"/>
    <w:rsid w:val="005441A4"/>
    <w:rsid w:val="00595CB0"/>
    <w:rsid w:val="005A1502"/>
    <w:rsid w:val="005A4718"/>
    <w:rsid w:val="005F5F88"/>
    <w:rsid w:val="006100FC"/>
    <w:rsid w:val="00616591"/>
    <w:rsid w:val="0062008B"/>
    <w:rsid w:val="006439B7"/>
    <w:rsid w:val="00665CFD"/>
    <w:rsid w:val="006B197B"/>
    <w:rsid w:val="006B2266"/>
    <w:rsid w:val="006F76F8"/>
    <w:rsid w:val="00700C14"/>
    <w:rsid w:val="0072171E"/>
    <w:rsid w:val="00737D3F"/>
    <w:rsid w:val="0074324B"/>
    <w:rsid w:val="00745108"/>
    <w:rsid w:val="007834E4"/>
    <w:rsid w:val="00793018"/>
    <w:rsid w:val="007A0704"/>
    <w:rsid w:val="007A47D5"/>
    <w:rsid w:val="007A643E"/>
    <w:rsid w:val="007C4341"/>
    <w:rsid w:val="00803DB8"/>
    <w:rsid w:val="00806279"/>
    <w:rsid w:val="008B4D9A"/>
    <w:rsid w:val="008C5580"/>
    <w:rsid w:val="009240D0"/>
    <w:rsid w:val="009259EA"/>
    <w:rsid w:val="009276AC"/>
    <w:rsid w:val="0095768E"/>
    <w:rsid w:val="00965A81"/>
    <w:rsid w:val="00975C41"/>
    <w:rsid w:val="00987626"/>
    <w:rsid w:val="0099417A"/>
    <w:rsid w:val="009A4818"/>
    <w:rsid w:val="009D0546"/>
    <w:rsid w:val="009F5379"/>
    <w:rsid w:val="00A91177"/>
    <w:rsid w:val="00AA714F"/>
    <w:rsid w:val="00AC4ACA"/>
    <w:rsid w:val="00AD6822"/>
    <w:rsid w:val="00B175F1"/>
    <w:rsid w:val="00B2444D"/>
    <w:rsid w:val="00B27FD7"/>
    <w:rsid w:val="00B57BB2"/>
    <w:rsid w:val="00B70611"/>
    <w:rsid w:val="00B76A07"/>
    <w:rsid w:val="00B8156D"/>
    <w:rsid w:val="00B85CEF"/>
    <w:rsid w:val="00B961D1"/>
    <w:rsid w:val="00BA29BC"/>
    <w:rsid w:val="00C24A2C"/>
    <w:rsid w:val="00C36553"/>
    <w:rsid w:val="00C60F49"/>
    <w:rsid w:val="00C61B06"/>
    <w:rsid w:val="00CD38F8"/>
    <w:rsid w:val="00D03371"/>
    <w:rsid w:val="00D43D25"/>
    <w:rsid w:val="00D469BB"/>
    <w:rsid w:val="00D56DD6"/>
    <w:rsid w:val="00D57B9F"/>
    <w:rsid w:val="00DF098C"/>
    <w:rsid w:val="00DF23C9"/>
    <w:rsid w:val="00E0638B"/>
    <w:rsid w:val="00E31845"/>
    <w:rsid w:val="00E62CFC"/>
    <w:rsid w:val="00E94F5A"/>
    <w:rsid w:val="00EA2C5C"/>
    <w:rsid w:val="00EA45A4"/>
    <w:rsid w:val="00ED36A9"/>
    <w:rsid w:val="00EE691A"/>
    <w:rsid w:val="00F017CC"/>
    <w:rsid w:val="00F75CAF"/>
    <w:rsid w:val="00F95280"/>
    <w:rsid w:val="00F954AD"/>
    <w:rsid w:val="00FD3B05"/>
    <w:rsid w:val="00FE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AEA78-D01B-4300-A157-ED8521A5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B0"/>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1170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1708C"/>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1708C"/>
    <w:rPr>
      <w:rFonts w:ascii="Times New Roman" w:eastAsiaTheme="majorEastAsia" w:hAnsi="Times New Roman" w:cstheme="majorBidi"/>
      <w:b/>
      <w:sz w:val="28"/>
      <w:szCs w:val="26"/>
      <w:lang w:eastAsia="ru-RU"/>
    </w:rPr>
  </w:style>
  <w:style w:type="character" w:styleId="a3">
    <w:name w:val="Hyperlink"/>
    <w:basedOn w:val="a0"/>
    <w:uiPriority w:val="99"/>
    <w:unhideWhenUsed/>
    <w:rsid w:val="0011708C"/>
    <w:rPr>
      <w:color w:val="0563C1" w:themeColor="hyperlink"/>
      <w:u w:val="single"/>
    </w:rPr>
  </w:style>
  <w:style w:type="paragraph" w:styleId="21">
    <w:name w:val="toc 2"/>
    <w:basedOn w:val="a"/>
    <w:next w:val="a"/>
    <w:autoRedefine/>
    <w:uiPriority w:val="39"/>
    <w:unhideWhenUsed/>
    <w:rsid w:val="0011708C"/>
    <w:pPr>
      <w:tabs>
        <w:tab w:val="right" w:leader="dot" w:pos="9345"/>
      </w:tabs>
      <w:spacing w:after="100"/>
      <w:ind w:left="220"/>
      <w:jc w:val="both"/>
    </w:pPr>
    <w:rPr>
      <w:rFonts w:ascii="Times New Roman" w:hAnsi="Times New Roman" w:cs="Times New Roman"/>
      <w:noProof/>
      <w:sz w:val="24"/>
    </w:rPr>
  </w:style>
  <w:style w:type="character" w:customStyle="1" w:styleId="10">
    <w:name w:val="Заголовок 1 Знак"/>
    <w:basedOn w:val="a0"/>
    <w:link w:val="1"/>
    <w:uiPriority w:val="9"/>
    <w:rsid w:val="0011708C"/>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semiHidden/>
    <w:unhideWhenUsed/>
    <w:qFormat/>
    <w:rsid w:val="0011708C"/>
    <w:pPr>
      <w:spacing w:line="256" w:lineRule="auto"/>
      <w:outlineLvl w:val="9"/>
    </w:pPr>
  </w:style>
  <w:style w:type="paragraph" w:styleId="a5">
    <w:name w:val="List Paragraph"/>
    <w:basedOn w:val="a"/>
    <w:uiPriority w:val="34"/>
    <w:qFormat/>
    <w:rsid w:val="00EA2C5C"/>
    <w:pPr>
      <w:ind w:left="720"/>
      <w:contextualSpacing/>
    </w:pPr>
  </w:style>
  <w:style w:type="paragraph" w:styleId="a6">
    <w:name w:val="header"/>
    <w:basedOn w:val="a"/>
    <w:link w:val="a7"/>
    <w:uiPriority w:val="99"/>
    <w:unhideWhenUsed/>
    <w:rsid w:val="00B85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5CEF"/>
    <w:rPr>
      <w:rFonts w:ascii="Calibri" w:eastAsia="Calibri" w:hAnsi="Calibri" w:cs="Calibri"/>
      <w:lang w:eastAsia="ru-RU"/>
    </w:rPr>
  </w:style>
  <w:style w:type="paragraph" w:styleId="a8">
    <w:name w:val="footer"/>
    <w:basedOn w:val="a"/>
    <w:link w:val="a9"/>
    <w:uiPriority w:val="99"/>
    <w:unhideWhenUsed/>
    <w:rsid w:val="00B85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5CEF"/>
    <w:rPr>
      <w:rFonts w:ascii="Calibri" w:eastAsia="Calibri" w:hAnsi="Calibri" w:cs="Calibri"/>
      <w:lang w:eastAsia="ru-RU"/>
    </w:rPr>
  </w:style>
  <w:style w:type="paragraph" w:styleId="aa">
    <w:name w:val="Normal (Web)"/>
    <w:basedOn w:val="a"/>
    <w:uiPriority w:val="99"/>
    <w:semiHidden/>
    <w:unhideWhenUsed/>
    <w:rsid w:val="000317C8"/>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03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D36A9"/>
    <w:rPr>
      <w:sz w:val="16"/>
      <w:szCs w:val="16"/>
    </w:rPr>
  </w:style>
  <w:style w:type="paragraph" w:styleId="ad">
    <w:name w:val="annotation text"/>
    <w:basedOn w:val="a"/>
    <w:link w:val="ae"/>
    <w:uiPriority w:val="99"/>
    <w:semiHidden/>
    <w:unhideWhenUsed/>
    <w:rsid w:val="00ED36A9"/>
    <w:pPr>
      <w:spacing w:line="240" w:lineRule="auto"/>
    </w:pPr>
    <w:rPr>
      <w:sz w:val="20"/>
      <w:szCs w:val="20"/>
    </w:rPr>
  </w:style>
  <w:style w:type="character" w:customStyle="1" w:styleId="ae">
    <w:name w:val="Текст примечания Знак"/>
    <w:basedOn w:val="a0"/>
    <w:link w:val="ad"/>
    <w:uiPriority w:val="99"/>
    <w:semiHidden/>
    <w:rsid w:val="00ED36A9"/>
    <w:rPr>
      <w:rFonts w:ascii="Calibri" w:eastAsia="Calibri" w:hAnsi="Calibri" w:cs="Calibri"/>
      <w:sz w:val="20"/>
      <w:szCs w:val="20"/>
      <w:lang w:eastAsia="ru-RU"/>
    </w:rPr>
  </w:style>
  <w:style w:type="paragraph" w:styleId="af">
    <w:name w:val="annotation subject"/>
    <w:basedOn w:val="ad"/>
    <w:next w:val="ad"/>
    <w:link w:val="af0"/>
    <w:uiPriority w:val="99"/>
    <w:semiHidden/>
    <w:unhideWhenUsed/>
    <w:rsid w:val="00ED36A9"/>
    <w:rPr>
      <w:b/>
      <w:bCs/>
    </w:rPr>
  </w:style>
  <w:style w:type="character" w:customStyle="1" w:styleId="af0">
    <w:name w:val="Тема примечания Знак"/>
    <w:basedOn w:val="ae"/>
    <w:link w:val="af"/>
    <w:uiPriority w:val="99"/>
    <w:semiHidden/>
    <w:rsid w:val="00ED36A9"/>
    <w:rPr>
      <w:rFonts w:ascii="Calibri" w:eastAsia="Calibri" w:hAnsi="Calibri" w:cs="Calibri"/>
      <w:b/>
      <w:bCs/>
      <w:sz w:val="20"/>
      <w:szCs w:val="20"/>
      <w:lang w:eastAsia="ru-RU"/>
    </w:rPr>
  </w:style>
  <w:style w:type="paragraph" w:styleId="af1">
    <w:name w:val="Balloon Text"/>
    <w:basedOn w:val="a"/>
    <w:link w:val="af2"/>
    <w:uiPriority w:val="99"/>
    <w:semiHidden/>
    <w:unhideWhenUsed/>
    <w:rsid w:val="00ED36A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D36A9"/>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13">
      <w:bodyDiv w:val="1"/>
      <w:marLeft w:val="0"/>
      <w:marRight w:val="0"/>
      <w:marTop w:val="0"/>
      <w:marBottom w:val="0"/>
      <w:divBdr>
        <w:top w:val="none" w:sz="0" w:space="0" w:color="auto"/>
        <w:left w:val="none" w:sz="0" w:space="0" w:color="auto"/>
        <w:bottom w:val="none" w:sz="0" w:space="0" w:color="auto"/>
        <w:right w:val="none" w:sz="0" w:space="0" w:color="auto"/>
      </w:divBdr>
    </w:div>
    <w:div w:id="17395269">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34116443">
      <w:bodyDiv w:val="1"/>
      <w:marLeft w:val="0"/>
      <w:marRight w:val="0"/>
      <w:marTop w:val="0"/>
      <w:marBottom w:val="0"/>
      <w:divBdr>
        <w:top w:val="none" w:sz="0" w:space="0" w:color="auto"/>
        <w:left w:val="none" w:sz="0" w:space="0" w:color="auto"/>
        <w:bottom w:val="none" w:sz="0" w:space="0" w:color="auto"/>
        <w:right w:val="none" w:sz="0" w:space="0" w:color="auto"/>
      </w:divBdr>
      <w:divsChild>
        <w:div w:id="49380751">
          <w:marLeft w:val="-108"/>
          <w:marRight w:val="0"/>
          <w:marTop w:val="0"/>
          <w:marBottom w:val="0"/>
          <w:divBdr>
            <w:top w:val="none" w:sz="0" w:space="0" w:color="auto"/>
            <w:left w:val="none" w:sz="0" w:space="0" w:color="auto"/>
            <w:bottom w:val="none" w:sz="0" w:space="0" w:color="auto"/>
            <w:right w:val="none" w:sz="0" w:space="0" w:color="auto"/>
          </w:divBdr>
        </w:div>
      </w:divsChild>
    </w:div>
    <w:div w:id="486633140">
      <w:bodyDiv w:val="1"/>
      <w:marLeft w:val="0"/>
      <w:marRight w:val="0"/>
      <w:marTop w:val="0"/>
      <w:marBottom w:val="0"/>
      <w:divBdr>
        <w:top w:val="none" w:sz="0" w:space="0" w:color="auto"/>
        <w:left w:val="none" w:sz="0" w:space="0" w:color="auto"/>
        <w:bottom w:val="none" w:sz="0" w:space="0" w:color="auto"/>
        <w:right w:val="none" w:sz="0" w:space="0" w:color="auto"/>
      </w:divBdr>
    </w:div>
    <w:div w:id="518084948">
      <w:bodyDiv w:val="1"/>
      <w:marLeft w:val="0"/>
      <w:marRight w:val="0"/>
      <w:marTop w:val="0"/>
      <w:marBottom w:val="0"/>
      <w:divBdr>
        <w:top w:val="none" w:sz="0" w:space="0" w:color="auto"/>
        <w:left w:val="none" w:sz="0" w:space="0" w:color="auto"/>
        <w:bottom w:val="none" w:sz="0" w:space="0" w:color="auto"/>
        <w:right w:val="none" w:sz="0" w:space="0" w:color="auto"/>
      </w:divBdr>
    </w:div>
    <w:div w:id="547037403">
      <w:bodyDiv w:val="1"/>
      <w:marLeft w:val="0"/>
      <w:marRight w:val="0"/>
      <w:marTop w:val="0"/>
      <w:marBottom w:val="0"/>
      <w:divBdr>
        <w:top w:val="none" w:sz="0" w:space="0" w:color="auto"/>
        <w:left w:val="none" w:sz="0" w:space="0" w:color="auto"/>
        <w:bottom w:val="none" w:sz="0" w:space="0" w:color="auto"/>
        <w:right w:val="none" w:sz="0" w:space="0" w:color="auto"/>
      </w:divBdr>
    </w:div>
    <w:div w:id="610556647">
      <w:bodyDiv w:val="1"/>
      <w:marLeft w:val="0"/>
      <w:marRight w:val="0"/>
      <w:marTop w:val="0"/>
      <w:marBottom w:val="0"/>
      <w:divBdr>
        <w:top w:val="none" w:sz="0" w:space="0" w:color="auto"/>
        <w:left w:val="none" w:sz="0" w:space="0" w:color="auto"/>
        <w:bottom w:val="none" w:sz="0" w:space="0" w:color="auto"/>
        <w:right w:val="none" w:sz="0" w:space="0" w:color="auto"/>
      </w:divBdr>
    </w:div>
    <w:div w:id="610821195">
      <w:bodyDiv w:val="1"/>
      <w:marLeft w:val="0"/>
      <w:marRight w:val="0"/>
      <w:marTop w:val="0"/>
      <w:marBottom w:val="0"/>
      <w:divBdr>
        <w:top w:val="none" w:sz="0" w:space="0" w:color="auto"/>
        <w:left w:val="none" w:sz="0" w:space="0" w:color="auto"/>
        <w:bottom w:val="none" w:sz="0" w:space="0" w:color="auto"/>
        <w:right w:val="none" w:sz="0" w:space="0" w:color="auto"/>
      </w:divBdr>
    </w:div>
    <w:div w:id="683173391">
      <w:bodyDiv w:val="1"/>
      <w:marLeft w:val="0"/>
      <w:marRight w:val="0"/>
      <w:marTop w:val="0"/>
      <w:marBottom w:val="0"/>
      <w:divBdr>
        <w:top w:val="none" w:sz="0" w:space="0" w:color="auto"/>
        <w:left w:val="none" w:sz="0" w:space="0" w:color="auto"/>
        <w:bottom w:val="none" w:sz="0" w:space="0" w:color="auto"/>
        <w:right w:val="none" w:sz="0" w:space="0" w:color="auto"/>
      </w:divBdr>
    </w:div>
    <w:div w:id="687608911">
      <w:bodyDiv w:val="1"/>
      <w:marLeft w:val="0"/>
      <w:marRight w:val="0"/>
      <w:marTop w:val="0"/>
      <w:marBottom w:val="0"/>
      <w:divBdr>
        <w:top w:val="none" w:sz="0" w:space="0" w:color="auto"/>
        <w:left w:val="none" w:sz="0" w:space="0" w:color="auto"/>
        <w:bottom w:val="none" w:sz="0" w:space="0" w:color="auto"/>
        <w:right w:val="none" w:sz="0" w:space="0" w:color="auto"/>
      </w:divBdr>
    </w:div>
    <w:div w:id="756287353">
      <w:bodyDiv w:val="1"/>
      <w:marLeft w:val="0"/>
      <w:marRight w:val="0"/>
      <w:marTop w:val="0"/>
      <w:marBottom w:val="0"/>
      <w:divBdr>
        <w:top w:val="none" w:sz="0" w:space="0" w:color="auto"/>
        <w:left w:val="none" w:sz="0" w:space="0" w:color="auto"/>
        <w:bottom w:val="none" w:sz="0" w:space="0" w:color="auto"/>
        <w:right w:val="none" w:sz="0" w:space="0" w:color="auto"/>
      </w:divBdr>
    </w:div>
    <w:div w:id="760183547">
      <w:bodyDiv w:val="1"/>
      <w:marLeft w:val="0"/>
      <w:marRight w:val="0"/>
      <w:marTop w:val="0"/>
      <w:marBottom w:val="0"/>
      <w:divBdr>
        <w:top w:val="none" w:sz="0" w:space="0" w:color="auto"/>
        <w:left w:val="none" w:sz="0" w:space="0" w:color="auto"/>
        <w:bottom w:val="none" w:sz="0" w:space="0" w:color="auto"/>
        <w:right w:val="none" w:sz="0" w:space="0" w:color="auto"/>
      </w:divBdr>
    </w:div>
    <w:div w:id="825242444">
      <w:bodyDiv w:val="1"/>
      <w:marLeft w:val="0"/>
      <w:marRight w:val="0"/>
      <w:marTop w:val="0"/>
      <w:marBottom w:val="0"/>
      <w:divBdr>
        <w:top w:val="none" w:sz="0" w:space="0" w:color="auto"/>
        <w:left w:val="none" w:sz="0" w:space="0" w:color="auto"/>
        <w:bottom w:val="none" w:sz="0" w:space="0" w:color="auto"/>
        <w:right w:val="none" w:sz="0" w:space="0" w:color="auto"/>
      </w:divBdr>
      <w:divsChild>
        <w:div w:id="1417937011">
          <w:marLeft w:val="-108"/>
          <w:marRight w:val="0"/>
          <w:marTop w:val="0"/>
          <w:marBottom w:val="0"/>
          <w:divBdr>
            <w:top w:val="none" w:sz="0" w:space="0" w:color="auto"/>
            <w:left w:val="none" w:sz="0" w:space="0" w:color="auto"/>
            <w:bottom w:val="none" w:sz="0" w:space="0" w:color="auto"/>
            <w:right w:val="none" w:sz="0" w:space="0" w:color="auto"/>
          </w:divBdr>
        </w:div>
      </w:divsChild>
    </w:div>
    <w:div w:id="854660746">
      <w:bodyDiv w:val="1"/>
      <w:marLeft w:val="0"/>
      <w:marRight w:val="0"/>
      <w:marTop w:val="0"/>
      <w:marBottom w:val="0"/>
      <w:divBdr>
        <w:top w:val="none" w:sz="0" w:space="0" w:color="auto"/>
        <w:left w:val="none" w:sz="0" w:space="0" w:color="auto"/>
        <w:bottom w:val="none" w:sz="0" w:space="0" w:color="auto"/>
        <w:right w:val="none" w:sz="0" w:space="0" w:color="auto"/>
      </w:divBdr>
    </w:div>
    <w:div w:id="877549177">
      <w:bodyDiv w:val="1"/>
      <w:marLeft w:val="0"/>
      <w:marRight w:val="0"/>
      <w:marTop w:val="0"/>
      <w:marBottom w:val="0"/>
      <w:divBdr>
        <w:top w:val="none" w:sz="0" w:space="0" w:color="auto"/>
        <w:left w:val="none" w:sz="0" w:space="0" w:color="auto"/>
        <w:bottom w:val="none" w:sz="0" w:space="0" w:color="auto"/>
        <w:right w:val="none" w:sz="0" w:space="0" w:color="auto"/>
      </w:divBdr>
    </w:div>
    <w:div w:id="915095430">
      <w:bodyDiv w:val="1"/>
      <w:marLeft w:val="0"/>
      <w:marRight w:val="0"/>
      <w:marTop w:val="0"/>
      <w:marBottom w:val="0"/>
      <w:divBdr>
        <w:top w:val="none" w:sz="0" w:space="0" w:color="auto"/>
        <w:left w:val="none" w:sz="0" w:space="0" w:color="auto"/>
        <w:bottom w:val="none" w:sz="0" w:space="0" w:color="auto"/>
        <w:right w:val="none" w:sz="0" w:space="0" w:color="auto"/>
      </w:divBdr>
    </w:div>
    <w:div w:id="1019358673">
      <w:bodyDiv w:val="1"/>
      <w:marLeft w:val="0"/>
      <w:marRight w:val="0"/>
      <w:marTop w:val="0"/>
      <w:marBottom w:val="0"/>
      <w:divBdr>
        <w:top w:val="none" w:sz="0" w:space="0" w:color="auto"/>
        <w:left w:val="none" w:sz="0" w:space="0" w:color="auto"/>
        <w:bottom w:val="none" w:sz="0" w:space="0" w:color="auto"/>
        <w:right w:val="none" w:sz="0" w:space="0" w:color="auto"/>
      </w:divBdr>
    </w:div>
    <w:div w:id="1097019448">
      <w:bodyDiv w:val="1"/>
      <w:marLeft w:val="0"/>
      <w:marRight w:val="0"/>
      <w:marTop w:val="0"/>
      <w:marBottom w:val="0"/>
      <w:divBdr>
        <w:top w:val="none" w:sz="0" w:space="0" w:color="auto"/>
        <w:left w:val="none" w:sz="0" w:space="0" w:color="auto"/>
        <w:bottom w:val="none" w:sz="0" w:space="0" w:color="auto"/>
        <w:right w:val="none" w:sz="0" w:space="0" w:color="auto"/>
      </w:divBdr>
    </w:div>
    <w:div w:id="1133715648">
      <w:bodyDiv w:val="1"/>
      <w:marLeft w:val="0"/>
      <w:marRight w:val="0"/>
      <w:marTop w:val="0"/>
      <w:marBottom w:val="0"/>
      <w:divBdr>
        <w:top w:val="none" w:sz="0" w:space="0" w:color="auto"/>
        <w:left w:val="none" w:sz="0" w:space="0" w:color="auto"/>
        <w:bottom w:val="none" w:sz="0" w:space="0" w:color="auto"/>
        <w:right w:val="none" w:sz="0" w:space="0" w:color="auto"/>
      </w:divBdr>
    </w:div>
    <w:div w:id="1177816669">
      <w:bodyDiv w:val="1"/>
      <w:marLeft w:val="0"/>
      <w:marRight w:val="0"/>
      <w:marTop w:val="0"/>
      <w:marBottom w:val="0"/>
      <w:divBdr>
        <w:top w:val="none" w:sz="0" w:space="0" w:color="auto"/>
        <w:left w:val="none" w:sz="0" w:space="0" w:color="auto"/>
        <w:bottom w:val="none" w:sz="0" w:space="0" w:color="auto"/>
        <w:right w:val="none" w:sz="0" w:space="0" w:color="auto"/>
      </w:divBdr>
      <w:divsChild>
        <w:div w:id="870412448">
          <w:marLeft w:val="-108"/>
          <w:marRight w:val="0"/>
          <w:marTop w:val="0"/>
          <w:marBottom w:val="0"/>
          <w:divBdr>
            <w:top w:val="none" w:sz="0" w:space="0" w:color="auto"/>
            <w:left w:val="none" w:sz="0" w:space="0" w:color="auto"/>
            <w:bottom w:val="none" w:sz="0" w:space="0" w:color="auto"/>
            <w:right w:val="none" w:sz="0" w:space="0" w:color="auto"/>
          </w:divBdr>
        </w:div>
      </w:divsChild>
    </w:div>
    <w:div w:id="1227765471">
      <w:bodyDiv w:val="1"/>
      <w:marLeft w:val="0"/>
      <w:marRight w:val="0"/>
      <w:marTop w:val="0"/>
      <w:marBottom w:val="0"/>
      <w:divBdr>
        <w:top w:val="none" w:sz="0" w:space="0" w:color="auto"/>
        <w:left w:val="none" w:sz="0" w:space="0" w:color="auto"/>
        <w:bottom w:val="none" w:sz="0" w:space="0" w:color="auto"/>
        <w:right w:val="none" w:sz="0" w:space="0" w:color="auto"/>
      </w:divBdr>
    </w:div>
    <w:div w:id="1291549582">
      <w:bodyDiv w:val="1"/>
      <w:marLeft w:val="0"/>
      <w:marRight w:val="0"/>
      <w:marTop w:val="0"/>
      <w:marBottom w:val="0"/>
      <w:divBdr>
        <w:top w:val="none" w:sz="0" w:space="0" w:color="auto"/>
        <w:left w:val="none" w:sz="0" w:space="0" w:color="auto"/>
        <w:bottom w:val="none" w:sz="0" w:space="0" w:color="auto"/>
        <w:right w:val="none" w:sz="0" w:space="0" w:color="auto"/>
      </w:divBdr>
    </w:div>
    <w:div w:id="1331562969">
      <w:bodyDiv w:val="1"/>
      <w:marLeft w:val="0"/>
      <w:marRight w:val="0"/>
      <w:marTop w:val="0"/>
      <w:marBottom w:val="0"/>
      <w:divBdr>
        <w:top w:val="none" w:sz="0" w:space="0" w:color="auto"/>
        <w:left w:val="none" w:sz="0" w:space="0" w:color="auto"/>
        <w:bottom w:val="none" w:sz="0" w:space="0" w:color="auto"/>
        <w:right w:val="none" w:sz="0" w:space="0" w:color="auto"/>
      </w:divBdr>
    </w:div>
    <w:div w:id="1455059225">
      <w:bodyDiv w:val="1"/>
      <w:marLeft w:val="0"/>
      <w:marRight w:val="0"/>
      <w:marTop w:val="0"/>
      <w:marBottom w:val="0"/>
      <w:divBdr>
        <w:top w:val="none" w:sz="0" w:space="0" w:color="auto"/>
        <w:left w:val="none" w:sz="0" w:space="0" w:color="auto"/>
        <w:bottom w:val="none" w:sz="0" w:space="0" w:color="auto"/>
        <w:right w:val="none" w:sz="0" w:space="0" w:color="auto"/>
      </w:divBdr>
    </w:div>
    <w:div w:id="1567061295">
      <w:bodyDiv w:val="1"/>
      <w:marLeft w:val="0"/>
      <w:marRight w:val="0"/>
      <w:marTop w:val="0"/>
      <w:marBottom w:val="0"/>
      <w:divBdr>
        <w:top w:val="none" w:sz="0" w:space="0" w:color="auto"/>
        <w:left w:val="none" w:sz="0" w:space="0" w:color="auto"/>
        <w:bottom w:val="none" w:sz="0" w:space="0" w:color="auto"/>
        <w:right w:val="none" w:sz="0" w:space="0" w:color="auto"/>
      </w:divBdr>
    </w:div>
    <w:div w:id="1575093035">
      <w:bodyDiv w:val="1"/>
      <w:marLeft w:val="0"/>
      <w:marRight w:val="0"/>
      <w:marTop w:val="0"/>
      <w:marBottom w:val="0"/>
      <w:divBdr>
        <w:top w:val="none" w:sz="0" w:space="0" w:color="auto"/>
        <w:left w:val="none" w:sz="0" w:space="0" w:color="auto"/>
        <w:bottom w:val="none" w:sz="0" w:space="0" w:color="auto"/>
        <w:right w:val="none" w:sz="0" w:space="0" w:color="auto"/>
      </w:divBdr>
    </w:div>
    <w:div w:id="1579948454">
      <w:bodyDiv w:val="1"/>
      <w:marLeft w:val="0"/>
      <w:marRight w:val="0"/>
      <w:marTop w:val="0"/>
      <w:marBottom w:val="0"/>
      <w:divBdr>
        <w:top w:val="none" w:sz="0" w:space="0" w:color="auto"/>
        <w:left w:val="none" w:sz="0" w:space="0" w:color="auto"/>
        <w:bottom w:val="none" w:sz="0" w:space="0" w:color="auto"/>
        <w:right w:val="none" w:sz="0" w:space="0" w:color="auto"/>
      </w:divBdr>
    </w:div>
    <w:div w:id="1621063326">
      <w:bodyDiv w:val="1"/>
      <w:marLeft w:val="0"/>
      <w:marRight w:val="0"/>
      <w:marTop w:val="0"/>
      <w:marBottom w:val="0"/>
      <w:divBdr>
        <w:top w:val="none" w:sz="0" w:space="0" w:color="auto"/>
        <w:left w:val="none" w:sz="0" w:space="0" w:color="auto"/>
        <w:bottom w:val="none" w:sz="0" w:space="0" w:color="auto"/>
        <w:right w:val="none" w:sz="0" w:space="0" w:color="auto"/>
      </w:divBdr>
    </w:div>
    <w:div w:id="1669360193">
      <w:bodyDiv w:val="1"/>
      <w:marLeft w:val="0"/>
      <w:marRight w:val="0"/>
      <w:marTop w:val="0"/>
      <w:marBottom w:val="0"/>
      <w:divBdr>
        <w:top w:val="none" w:sz="0" w:space="0" w:color="auto"/>
        <w:left w:val="none" w:sz="0" w:space="0" w:color="auto"/>
        <w:bottom w:val="none" w:sz="0" w:space="0" w:color="auto"/>
        <w:right w:val="none" w:sz="0" w:space="0" w:color="auto"/>
      </w:divBdr>
    </w:div>
    <w:div w:id="1903368419">
      <w:bodyDiv w:val="1"/>
      <w:marLeft w:val="0"/>
      <w:marRight w:val="0"/>
      <w:marTop w:val="0"/>
      <w:marBottom w:val="0"/>
      <w:divBdr>
        <w:top w:val="none" w:sz="0" w:space="0" w:color="auto"/>
        <w:left w:val="none" w:sz="0" w:space="0" w:color="auto"/>
        <w:bottom w:val="none" w:sz="0" w:space="0" w:color="auto"/>
        <w:right w:val="none" w:sz="0" w:space="0" w:color="auto"/>
      </w:divBdr>
    </w:div>
    <w:div w:id="1937055665">
      <w:bodyDiv w:val="1"/>
      <w:marLeft w:val="0"/>
      <w:marRight w:val="0"/>
      <w:marTop w:val="0"/>
      <w:marBottom w:val="0"/>
      <w:divBdr>
        <w:top w:val="none" w:sz="0" w:space="0" w:color="auto"/>
        <w:left w:val="none" w:sz="0" w:space="0" w:color="auto"/>
        <w:bottom w:val="none" w:sz="0" w:space="0" w:color="auto"/>
        <w:right w:val="none" w:sz="0" w:space="0" w:color="auto"/>
      </w:divBdr>
    </w:div>
    <w:div w:id="1968774358">
      <w:bodyDiv w:val="1"/>
      <w:marLeft w:val="0"/>
      <w:marRight w:val="0"/>
      <w:marTop w:val="0"/>
      <w:marBottom w:val="0"/>
      <w:divBdr>
        <w:top w:val="none" w:sz="0" w:space="0" w:color="auto"/>
        <w:left w:val="none" w:sz="0" w:space="0" w:color="auto"/>
        <w:bottom w:val="none" w:sz="0" w:space="0" w:color="auto"/>
        <w:right w:val="none" w:sz="0" w:space="0" w:color="auto"/>
      </w:divBdr>
    </w:div>
    <w:div w:id="2004577133">
      <w:bodyDiv w:val="1"/>
      <w:marLeft w:val="0"/>
      <w:marRight w:val="0"/>
      <w:marTop w:val="0"/>
      <w:marBottom w:val="0"/>
      <w:divBdr>
        <w:top w:val="none" w:sz="0" w:space="0" w:color="auto"/>
        <w:left w:val="none" w:sz="0" w:space="0" w:color="auto"/>
        <w:bottom w:val="none" w:sz="0" w:space="0" w:color="auto"/>
        <w:right w:val="none" w:sz="0" w:space="0" w:color="auto"/>
      </w:divBdr>
    </w:div>
    <w:div w:id="20630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1601-F871-45F3-84DB-ABBABD89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38</Pages>
  <Words>7795</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Елизавета Александровна</dc:creator>
  <cp:keywords/>
  <dc:description/>
  <cp:lastModifiedBy>User</cp:lastModifiedBy>
  <cp:revision>20</cp:revision>
  <cp:lastPrinted>2025-02-27T08:28:00Z</cp:lastPrinted>
  <dcterms:created xsi:type="dcterms:W3CDTF">2024-10-06T07:24:00Z</dcterms:created>
  <dcterms:modified xsi:type="dcterms:W3CDTF">2025-02-28T08:04:00Z</dcterms:modified>
</cp:coreProperties>
</file>