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9744A5">
      <w:pPr>
        <w:pStyle w:val="30"/>
        <w:framePr w:w="0" w:h="1871" w:hSpace="181" w:wrap="around" w:x="1986" w:y="491"/>
      </w:pPr>
    </w:p>
    <w:p w:rsidR="00CC2892" w:rsidRDefault="00CC2892"/>
    <w:p w:rsidR="009744A5" w:rsidRPr="009744A5" w:rsidRDefault="009744A5" w:rsidP="009744A5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Городской округ</w:t>
      </w:r>
    </w:p>
    <w:p w:rsidR="009744A5" w:rsidRPr="009744A5" w:rsidRDefault="009744A5" w:rsidP="009744A5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9744A5" w:rsidRPr="009744A5" w:rsidRDefault="009744A5" w:rsidP="009744A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9744A5" w:rsidRPr="009744A5" w:rsidRDefault="009744A5" w:rsidP="009744A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9744A5" w:rsidRPr="009744A5" w:rsidRDefault="009744A5" w:rsidP="009744A5">
      <w:pPr>
        <w:jc w:val="center"/>
        <w:rPr>
          <w:rFonts w:ascii="Arial" w:hAnsi="Arial" w:cs="Arial"/>
          <w:b/>
          <w:sz w:val="24"/>
          <w:szCs w:val="24"/>
        </w:rPr>
      </w:pPr>
    </w:p>
    <w:p w:rsidR="009744A5" w:rsidRPr="009744A5" w:rsidRDefault="009744A5" w:rsidP="009744A5">
      <w:pPr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b/>
          <w:sz w:val="24"/>
          <w:szCs w:val="24"/>
        </w:rPr>
        <w:t>ПОСТАНОВЛЕНИЕ</w:t>
      </w:r>
    </w:p>
    <w:p w:rsidR="009744A5" w:rsidRPr="009744A5" w:rsidRDefault="009E4D88" w:rsidP="009744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02.02.</w:t>
      </w:r>
      <w:r w:rsidR="009744A5" w:rsidRPr="009744A5">
        <w:rPr>
          <w:rFonts w:ascii="Arial" w:hAnsi="Arial" w:cs="Arial"/>
          <w:sz w:val="24"/>
          <w:szCs w:val="24"/>
        </w:rPr>
        <w:t xml:space="preserve">2024                                                                                </w:t>
      </w:r>
      <w:r w:rsidR="009744A5" w:rsidRPr="009744A5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65pt" o:ole="">
            <v:imagedata r:id="rId8" o:title=""/>
          </v:shape>
          <o:OLEObject Type="Embed" ProgID="MSWordArt.2" ShapeID="_x0000_i1025" DrawAspect="Content" ObjectID="_1768386629" r:id="rId9">
            <o:FieldCodes>\s</o:FieldCodes>
          </o:OLEObject>
        </w:object>
      </w:r>
      <w:r w:rsidR="009744A5" w:rsidRPr="00974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125</w:t>
      </w:r>
    </w:p>
    <w:p w:rsidR="009744A5" w:rsidRPr="009744A5" w:rsidRDefault="009744A5" w:rsidP="009744A5">
      <w:pPr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b/>
          <w:sz w:val="24"/>
          <w:szCs w:val="24"/>
        </w:rPr>
        <w:t>г. Железногорск</w:t>
      </w:r>
    </w:p>
    <w:p w:rsidR="00293B05" w:rsidRPr="009744A5" w:rsidRDefault="00293B05">
      <w:pPr>
        <w:rPr>
          <w:rFonts w:ascii="Arial" w:hAnsi="Arial" w:cs="Arial"/>
          <w:sz w:val="24"/>
          <w:szCs w:val="24"/>
        </w:rPr>
      </w:pPr>
    </w:p>
    <w:p w:rsidR="0007333D" w:rsidRPr="009744A5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</w:t>
      </w:r>
      <w:r w:rsidR="009744A5">
        <w:rPr>
          <w:rFonts w:ascii="Arial" w:hAnsi="Arial" w:cs="Arial"/>
          <w:sz w:val="24"/>
          <w:szCs w:val="24"/>
        </w:rPr>
        <w:t xml:space="preserve"> </w:t>
      </w:r>
      <w:r w:rsidRPr="009744A5">
        <w:rPr>
          <w:rFonts w:ascii="Arial" w:hAnsi="Arial" w:cs="Arial"/>
          <w:sz w:val="24"/>
          <w:szCs w:val="24"/>
        </w:rPr>
        <w:t xml:space="preserve">г. Железногорск от 07.11.2013 № 1764 </w:t>
      </w:r>
      <w:r w:rsidR="002E030D" w:rsidRPr="009744A5">
        <w:rPr>
          <w:rFonts w:ascii="Arial" w:hAnsi="Arial" w:cs="Arial"/>
          <w:sz w:val="24"/>
          <w:szCs w:val="24"/>
        </w:rPr>
        <w:t xml:space="preserve">«Об утверждении  муниципальной программы </w:t>
      </w:r>
      <w:r w:rsidR="009344B0" w:rsidRPr="009744A5">
        <w:rPr>
          <w:rFonts w:ascii="Arial" w:hAnsi="Arial" w:cs="Arial"/>
          <w:sz w:val="24"/>
          <w:szCs w:val="24"/>
        </w:rPr>
        <w:t>“</w:t>
      </w:r>
      <w:r w:rsidR="002E030D" w:rsidRPr="009744A5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9744A5">
        <w:rPr>
          <w:rFonts w:ascii="Arial" w:hAnsi="Arial" w:cs="Arial"/>
          <w:sz w:val="24"/>
          <w:szCs w:val="24"/>
        </w:rPr>
        <w:t>”</w:t>
      </w:r>
      <w:r w:rsidR="002E030D" w:rsidRPr="009744A5">
        <w:rPr>
          <w:rFonts w:ascii="Arial" w:hAnsi="Arial" w:cs="Arial"/>
          <w:sz w:val="24"/>
          <w:szCs w:val="24"/>
        </w:rPr>
        <w:t>»</w:t>
      </w:r>
    </w:p>
    <w:p w:rsidR="000821D3" w:rsidRPr="009744A5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9744A5" w:rsidRDefault="000821D3" w:rsidP="00AD7F1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744A5">
        <w:rPr>
          <w:rFonts w:ascii="Arial" w:hAnsi="Arial" w:cs="Arial"/>
          <w:sz w:val="24"/>
          <w:szCs w:val="24"/>
        </w:rPr>
        <w:t xml:space="preserve">В </w:t>
      </w:r>
      <w:r w:rsidR="003F681C" w:rsidRPr="009744A5">
        <w:rPr>
          <w:rFonts w:ascii="Arial" w:hAnsi="Arial" w:cs="Arial"/>
          <w:sz w:val="24"/>
          <w:szCs w:val="24"/>
        </w:rPr>
        <w:t>целях защиты населения и территории ЗАТО Железногорск от чрезвычайных ситуаци</w:t>
      </w:r>
      <w:r w:rsidR="009344B0" w:rsidRPr="009744A5">
        <w:rPr>
          <w:rFonts w:ascii="Arial" w:hAnsi="Arial" w:cs="Arial"/>
          <w:sz w:val="24"/>
          <w:szCs w:val="24"/>
        </w:rPr>
        <w:t>й</w:t>
      </w:r>
      <w:r w:rsidR="003F681C" w:rsidRPr="009744A5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9744A5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9744A5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9744A5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9744A5">
        <w:rPr>
          <w:rFonts w:ascii="Arial" w:hAnsi="Arial" w:cs="Arial"/>
          <w:sz w:val="24"/>
          <w:szCs w:val="24"/>
        </w:rPr>
        <w:t>-</w:t>
      </w:r>
      <w:r w:rsidRPr="009744A5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9744A5">
        <w:rPr>
          <w:rFonts w:ascii="Arial" w:hAnsi="Arial" w:cs="Arial"/>
          <w:sz w:val="24"/>
          <w:szCs w:val="24"/>
        </w:rPr>
        <w:t>Федеральны</w:t>
      </w:r>
      <w:r w:rsidR="006E14B4" w:rsidRPr="009744A5">
        <w:rPr>
          <w:rFonts w:ascii="Arial" w:hAnsi="Arial" w:cs="Arial"/>
          <w:sz w:val="24"/>
          <w:szCs w:val="24"/>
        </w:rPr>
        <w:t>м</w:t>
      </w:r>
      <w:r w:rsidR="00AD7F1A" w:rsidRPr="009744A5">
        <w:rPr>
          <w:rFonts w:ascii="Arial" w:hAnsi="Arial" w:cs="Arial"/>
          <w:sz w:val="24"/>
          <w:szCs w:val="24"/>
        </w:rPr>
        <w:t xml:space="preserve"> закон</w:t>
      </w:r>
      <w:r w:rsidR="006E14B4" w:rsidRPr="009744A5">
        <w:rPr>
          <w:rFonts w:ascii="Arial" w:hAnsi="Arial" w:cs="Arial"/>
          <w:sz w:val="24"/>
          <w:szCs w:val="24"/>
        </w:rPr>
        <w:t>ом</w:t>
      </w:r>
      <w:r w:rsidR="00AD7F1A" w:rsidRPr="009744A5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9744A5">
        <w:rPr>
          <w:rFonts w:ascii="Arial" w:hAnsi="Arial" w:cs="Arial"/>
          <w:sz w:val="24"/>
          <w:szCs w:val="24"/>
        </w:rPr>
        <w:t>-</w:t>
      </w:r>
      <w:r w:rsidR="00AD7F1A" w:rsidRPr="009744A5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</w:t>
      </w:r>
      <w:proofErr w:type="gramEnd"/>
      <w:r w:rsidR="00AD7F1A" w:rsidRPr="009744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7F1A" w:rsidRPr="009744A5">
        <w:rPr>
          <w:rFonts w:ascii="Arial" w:hAnsi="Arial" w:cs="Arial"/>
          <w:sz w:val="24"/>
          <w:szCs w:val="24"/>
        </w:rPr>
        <w:t>и техногенного характера»,</w:t>
      </w:r>
      <w:r w:rsidR="006E14B4" w:rsidRPr="009744A5">
        <w:rPr>
          <w:rFonts w:ascii="Arial" w:hAnsi="Arial" w:cs="Arial"/>
          <w:sz w:val="24"/>
          <w:szCs w:val="24"/>
        </w:rPr>
        <w:t xml:space="preserve"> </w:t>
      </w:r>
      <w:r w:rsidR="00222AB1" w:rsidRPr="009744A5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222AB1" w:rsidRPr="009744A5">
        <w:rPr>
          <w:rFonts w:ascii="Arial" w:hAnsi="Arial" w:cs="Arial"/>
          <w:sz w:val="24"/>
          <w:szCs w:val="24"/>
        </w:rPr>
        <w:t xml:space="preserve"> от 12.02.1998 </w:t>
      </w:r>
      <w:hyperlink r:id="rId10" w:history="1">
        <w:r w:rsidR="00222AB1" w:rsidRPr="009744A5">
          <w:rPr>
            <w:rFonts w:ascii="Arial" w:hAnsi="Arial" w:cs="Arial"/>
            <w:sz w:val="24"/>
            <w:szCs w:val="24"/>
          </w:rPr>
          <w:t>№ 28-ФЗ</w:t>
        </w:r>
      </w:hyperlink>
      <w:r w:rsidR="00222AB1" w:rsidRPr="009744A5">
        <w:rPr>
          <w:rFonts w:ascii="Arial" w:hAnsi="Arial" w:cs="Arial"/>
          <w:sz w:val="24"/>
          <w:szCs w:val="24"/>
        </w:rPr>
        <w:t xml:space="preserve"> «О гражданской обороне», </w:t>
      </w:r>
      <w:r w:rsidR="003F681C" w:rsidRPr="009744A5">
        <w:rPr>
          <w:rFonts w:ascii="Arial" w:hAnsi="Arial" w:cs="Arial"/>
          <w:sz w:val="24"/>
          <w:szCs w:val="24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 w:rsidRPr="009744A5">
        <w:rPr>
          <w:rFonts w:ascii="Arial" w:hAnsi="Arial" w:cs="Arial"/>
          <w:color w:val="000000"/>
          <w:sz w:val="24"/>
          <w:szCs w:val="24"/>
        </w:rPr>
        <w:t xml:space="preserve"> </w:t>
      </w:r>
      <w:r w:rsidR="00222AB1" w:rsidRPr="009744A5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proofErr w:type="gramEnd"/>
    </w:p>
    <w:p w:rsidR="0007333D" w:rsidRPr="009744A5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9744A5">
        <w:rPr>
          <w:b w:val="0"/>
          <w:sz w:val="24"/>
          <w:szCs w:val="24"/>
        </w:rPr>
        <w:t>ПОСТАНОВЛЯЮ:</w:t>
      </w:r>
    </w:p>
    <w:p w:rsidR="00CF576F" w:rsidRPr="009744A5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1. Внести в постановление Администрации ЗАТО г.</w:t>
      </w:r>
      <w:r w:rsidR="0033356F" w:rsidRPr="009744A5">
        <w:rPr>
          <w:rFonts w:ascii="Arial" w:hAnsi="Arial" w:cs="Arial"/>
          <w:sz w:val="24"/>
          <w:szCs w:val="24"/>
        </w:rPr>
        <w:t xml:space="preserve"> </w:t>
      </w:r>
      <w:r w:rsidRPr="009744A5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9744A5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9744A5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9744A5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1.</w:t>
      </w:r>
      <w:r w:rsidR="00393F49" w:rsidRPr="009744A5">
        <w:rPr>
          <w:rFonts w:ascii="Arial" w:hAnsi="Arial" w:cs="Arial"/>
          <w:sz w:val="24"/>
          <w:szCs w:val="24"/>
        </w:rPr>
        <w:t>1</w:t>
      </w:r>
      <w:r w:rsidRPr="009744A5">
        <w:rPr>
          <w:rFonts w:ascii="Arial" w:hAnsi="Arial" w:cs="Arial"/>
          <w:sz w:val="24"/>
          <w:szCs w:val="24"/>
        </w:rPr>
        <w:t xml:space="preserve">. </w:t>
      </w:r>
      <w:hyperlink r:id="rId11" w:history="1">
        <w:r w:rsidR="00CF576F" w:rsidRPr="009744A5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9744A5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9744A5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9744A5" w:rsidRDefault="00190E7F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2. </w:t>
      </w:r>
      <w:r w:rsidR="00222AB1" w:rsidRPr="009744A5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Винокурова) </w:t>
      </w:r>
      <w:r w:rsidRPr="009744A5">
        <w:rPr>
          <w:rFonts w:ascii="Arial" w:hAnsi="Arial" w:cs="Arial"/>
          <w:sz w:val="24"/>
          <w:szCs w:val="24"/>
        </w:rPr>
        <w:t xml:space="preserve">довести настоящее постановление до сведения населения через газету </w:t>
      </w:r>
      <w:r w:rsidR="005118AD" w:rsidRPr="009744A5">
        <w:rPr>
          <w:rFonts w:ascii="Arial" w:hAnsi="Arial" w:cs="Arial"/>
          <w:sz w:val="24"/>
          <w:szCs w:val="24"/>
        </w:rPr>
        <w:t>«</w:t>
      </w:r>
      <w:r w:rsidRPr="009744A5">
        <w:rPr>
          <w:rFonts w:ascii="Arial" w:hAnsi="Arial" w:cs="Arial"/>
          <w:sz w:val="24"/>
          <w:szCs w:val="24"/>
        </w:rPr>
        <w:t>Город и горожане</w:t>
      </w:r>
      <w:r w:rsidR="005118AD" w:rsidRPr="009744A5">
        <w:rPr>
          <w:rFonts w:ascii="Arial" w:hAnsi="Arial" w:cs="Arial"/>
          <w:sz w:val="24"/>
          <w:szCs w:val="24"/>
        </w:rPr>
        <w:t>»</w:t>
      </w:r>
      <w:r w:rsidRPr="009744A5">
        <w:rPr>
          <w:rFonts w:ascii="Arial" w:hAnsi="Arial" w:cs="Arial"/>
          <w:sz w:val="24"/>
          <w:szCs w:val="24"/>
        </w:rPr>
        <w:t>.</w:t>
      </w:r>
    </w:p>
    <w:p w:rsidR="00FA6C88" w:rsidRPr="009744A5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3</w:t>
      </w:r>
      <w:r w:rsidR="00BB090E" w:rsidRPr="009744A5">
        <w:rPr>
          <w:rFonts w:ascii="Arial" w:hAnsi="Arial" w:cs="Arial"/>
          <w:sz w:val="24"/>
          <w:szCs w:val="24"/>
        </w:rPr>
        <w:t xml:space="preserve">. </w:t>
      </w:r>
      <w:r w:rsidR="00FA6C88" w:rsidRPr="009744A5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(И.С. Архипова) </w:t>
      </w:r>
      <w:proofErr w:type="gramStart"/>
      <w:r w:rsidR="00FA6C88" w:rsidRPr="009744A5">
        <w:rPr>
          <w:rFonts w:ascii="Arial" w:hAnsi="Arial" w:cs="Arial"/>
          <w:sz w:val="24"/>
          <w:szCs w:val="24"/>
        </w:rPr>
        <w:t>разместить</w:t>
      </w:r>
      <w:proofErr w:type="gramEnd"/>
      <w:r w:rsidR="00FA6C88" w:rsidRPr="009744A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9744A5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4</w:t>
      </w:r>
      <w:r w:rsidR="00190E7F" w:rsidRPr="009744A5">
        <w:rPr>
          <w:rFonts w:ascii="Arial" w:hAnsi="Arial" w:cs="Arial"/>
          <w:sz w:val="24"/>
          <w:szCs w:val="24"/>
        </w:rPr>
        <w:t xml:space="preserve">. Контроль </w:t>
      </w:r>
      <w:r w:rsidR="009D5A41" w:rsidRPr="009744A5">
        <w:rPr>
          <w:rFonts w:ascii="Arial" w:hAnsi="Arial" w:cs="Arial"/>
          <w:sz w:val="24"/>
          <w:szCs w:val="24"/>
        </w:rPr>
        <w:t>н</w:t>
      </w:r>
      <w:r w:rsidR="00190E7F" w:rsidRPr="009744A5">
        <w:rPr>
          <w:rFonts w:ascii="Arial" w:hAnsi="Arial" w:cs="Arial"/>
          <w:sz w:val="24"/>
          <w:szCs w:val="24"/>
        </w:rPr>
        <w:t>а</w:t>
      </w:r>
      <w:r w:rsidR="009D5A41" w:rsidRPr="009744A5">
        <w:rPr>
          <w:rFonts w:ascii="Arial" w:hAnsi="Arial" w:cs="Arial"/>
          <w:sz w:val="24"/>
          <w:szCs w:val="24"/>
        </w:rPr>
        <w:t>д</w:t>
      </w:r>
      <w:r w:rsidR="00190E7F" w:rsidRPr="009744A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9744A5">
        <w:rPr>
          <w:rFonts w:ascii="Arial" w:hAnsi="Arial" w:cs="Arial"/>
          <w:sz w:val="24"/>
          <w:szCs w:val="24"/>
        </w:rPr>
        <w:t>на </w:t>
      </w:r>
      <w:r w:rsidR="00190E7F" w:rsidRPr="009744A5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D56EAF" w:rsidRPr="009744A5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9744A5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9744A5">
        <w:rPr>
          <w:rFonts w:ascii="Arial" w:hAnsi="Arial" w:cs="Arial"/>
          <w:sz w:val="24"/>
          <w:szCs w:val="24"/>
        </w:rPr>
        <w:t>.</w:t>
      </w:r>
      <w:r w:rsidR="00EE5825" w:rsidRPr="009744A5">
        <w:rPr>
          <w:rFonts w:ascii="Arial" w:hAnsi="Arial" w:cs="Arial"/>
          <w:sz w:val="24"/>
          <w:szCs w:val="24"/>
        </w:rPr>
        <w:t xml:space="preserve"> </w:t>
      </w:r>
      <w:r w:rsidR="00D56EAF" w:rsidRPr="009744A5">
        <w:rPr>
          <w:rFonts w:ascii="Arial" w:hAnsi="Arial" w:cs="Arial"/>
          <w:sz w:val="24"/>
          <w:szCs w:val="24"/>
        </w:rPr>
        <w:t>А.</w:t>
      </w:r>
      <w:r w:rsidR="00072A07" w:rsidRPr="009744A5">
        <w:rPr>
          <w:rFonts w:ascii="Arial" w:hAnsi="Arial" w:cs="Arial"/>
          <w:sz w:val="24"/>
          <w:szCs w:val="24"/>
        </w:rPr>
        <w:t xml:space="preserve"> </w:t>
      </w:r>
      <w:r w:rsidR="00EE5825" w:rsidRPr="009744A5">
        <w:rPr>
          <w:rFonts w:ascii="Arial" w:hAnsi="Arial" w:cs="Arial"/>
          <w:sz w:val="24"/>
          <w:szCs w:val="24"/>
        </w:rPr>
        <w:t>Герасимова</w:t>
      </w:r>
      <w:r w:rsidR="00190E7F" w:rsidRPr="009744A5">
        <w:rPr>
          <w:rFonts w:ascii="Arial" w:hAnsi="Arial" w:cs="Arial"/>
          <w:sz w:val="24"/>
          <w:szCs w:val="24"/>
        </w:rPr>
        <w:t>.</w:t>
      </w:r>
    </w:p>
    <w:p w:rsidR="00385980" w:rsidRPr="009744A5" w:rsidRDefault="002A4AD3" w:rsidP="003859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5</w:t>
      </w:r>
      <w:r w:rsidR="00190E7F" w:rsidRPr="009744A5">
        <w:rPr>
          <w:rFonts w:ascii="Arial" w:hAnsi="Arial" w:cs="Arial"/>
          <w:sz w:val="24"/>
          <w:szCs w:val="24"/>
        </w:rPr>
        <w:t xml:space="preserve">. </w:t>
      </w:r>
      <w:r w:rsidR="005564DD" w:rsidRPr="009744A5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37F6D" w:rsidRPr="009744A5">
        <w:rPr>
          <w:rFonts w:ascii="Arial" w:hAnsi="Arial" w:cs="Arial"/>
          <w:sz w:val="24"/>
          <w:szCs w:val="24"/>
        </w:rPr>
        <w:t xml:space="preserve">. </w:t>
      </w:r>
    </w:p>
    <w:p w:rsidR="008153E0" w:rsidRPr="009744A5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765"/>
      </w:tblGrid>
      <w:tr w:rsidR="008153E0" w:rsidRPr="009744A5" w:rsidTr="00094942">
        <w:tc>
          <w:tcPr>
            <w:tcW w:w="5069" w:type="dxa"/>
          </w:tcPr>
          <w:p w:rsidR="008153E0" w:rsidRPr="009744A5" w:rsidRDefault="008153E0" w:rsidP="00065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Глав</w:t>
            </w:r>
            <w:r w:rsidR="0006578B" w:rsidRPr="009744A5">
              <w:rPr>
                <w:rFonts w:ascii="Arial" w:hAnsi="Arial" w:cs="Arial"/>
                <w:sz w:val="24"/>
                <w:szCs w:val="24"/>
              </w:rPr>
              <w:t>а</w:t>
            </w:r>
            <w:r w:rsidRPr="00974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44E" w:rsidRPr="009744A5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9744A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Pr="009744A5" w:rsidRDefault="0006578B" w:rsidP="0009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Д.М. Чернятин</w:t>
            </w:r>
          </w:p>
        </w:tc>
      </w:tr>
    </w:tbl>
    <w:p w:rsidR="009744A5" w:rsidRDefault="00974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ЗАТО г. Железногорск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от __ _______ 2024 № _____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Приложение 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ЗАТО г. Железногорск</w:t>
      </w:r>
    </w:p>
    <w:p w:rsidR="009744A5" w:rsidRPr="009744A5" w:rsidRDefault="009744A5" w:rsidP="009744A5">
      <w:pPr>
        <w:pStyle w:val="af1"/>
        <w:widowControl w:val="0"/>
        <w:adjustRightInd w:val="0"/>
        <w:spacing w:after="0" w:line="240" w:lineRule="auto"/>
        <w:ind w:left="5103"/>
        <w:contextualSpacing w:val="0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от 07.11.2013 № 1764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mirrorIndents/>
        <w:jc w:val="center"/>
        <w:rPr>
          <w:rFonts w:ascii="Arial" w:hAnsi="Arial" w:cs="Arial"/>
          <w:sz w:val="24"/>
          <w:szCs w:val="24"/>
        </w:rPr>
      </w:pPr>
    </w:p>
    <w:p w:rsidR="009744A5" w:rsidRPr="009744A5" w:rsidRDefault="009744A5" w:rsidP="009744A5">
      <w:pPr>
        <w:widowControl w:val="0"/>
        <w:autoSpaceDE w:val="0"/>
        <w:autoSpaceDN w:val="0"/>
        <w:adjustRightInd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ПАСПОРТ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6426"/>
      </w:tblGrid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9744A5" w:rsidRPr="009744A5" w:rsidRDefault="009744A5" w:rsidP="009744A5">
            <w:pPr>
              <w:widowControl w:val="0"/>
              <w:adjustRightInd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9744A5" w:rsidRPr="009744A5" w:rsidRDefault="009744A5" w:rsidP="009744A5">
            <w:pPr>
              <w:widowControl w:val="0"/>
              <w:adjustRightInd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30.07.2013 № 1207 «Об утверждении перечня муниципальных программ ЗАТО Железногорск»</w:t>
            </w:r>
          </w:p>
          <w:p w:rsidR="009744A5" w:rsidRPr="009744A5" w:rsidRDefault="009744A5" w:rsidP="009744A5">
            <w:pPr>
              <w:widowControl w:val="0"/>
              <w:ind w:firstLine="34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21.08.2013 № 1301 «</w:t>
            </w:r>
            <w:r w:rsidRPr="009744A5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разработке, формировании </w:t>
            </w:r>
            <w:r w:rsidRPr="009744A5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9744A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Разработчик муниципальной </w:t>
            </w:r>
            <w:r w:rsidRPr="009744A5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pStyle w:val="af1"/>
              <w:widowControl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9744A5" w:rsidRPr="009744A5" w:rsidRDefault="009744A5" w:rsidP="009744A5">
            <w:pPr>
              <w:pStyle w:val="af1"/>
              <w:widowControl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lastRenderedPageBreak/>
              <w:t>г. Железногорск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lastRenderedPageBreak/>
              <w:t>Исполнители 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МКУ «Управление ГОЧС и режима ЗАТО Железногорск». 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br w:type="page"/>
            </w:r>
            <w:r w:rsidRPr="009744A5">
              <w:rPr>
                <w:rFonts w:ascii="Arial" w:hAnsi="Arial" w:cs="Arial"/>
                <w:sz w:val="24"/>
                <w:szCs w:val="24"/>
              </w:rPr>
              <w:br w:type="page"/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1. Подпрограмма «Подготовка населения и территории в области гражданской обороны, предупреждения и ликвидации чрезвычайных ситуаций».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2. Подпрограмма «Обеспечение первичных мер пожарной безопасности на территории ЗАТО Железногорск».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«Пропаганда в области безопасности людей на водных объектах». 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Отдельное мероприятие 2 «Осуществление мероприятий по обеспечению безопасности людей на водных объектах, охране их жизни и здоровья».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Отдельное мероприятие 3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2.  Профилактика и обеспечение безопасности людей на водных объектах.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9744A5" w:rsidRPr="009744A5" w:rsidRDefault="009744A5" w:rsidP="009744A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9744A5" w:rsidRPr="009744A5" w:rsidRDefault="009744A5" w:rsidP="009744A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9744A5" w:rsidRPr="009744A5" w:rsidRDefault="009744A5" w:rsidP="009744A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2024 - 2026 годы. Этапы реализации не выделяются. 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6C617E" w:rsidP="009744A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mirrorIndents/>
              <w:outlineLvl w:val="1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9744A5" w:rsidRPr="009744A5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9744A5" w:rsidRPr="009744A5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результативности </w:t>
            </w:r>
            <w:r w:rsidR="009744A5" w:rsidRPr="009744A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</w:t>
            </w:r>
            <w:proofErr w:type="gramStart"/>
            <w:r w:rsidR="009744A5" w:rsidRPr="009744A5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="009744A5" w:rsidRPr="009744A5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  <w:r w:rsidRPr="009744A5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9744A5" w:rsidRPr="009744A5" w:rsidTr="00BA1D1A">
        <w:tc>
          <w:tcPr>
            <w:tcW w:w="1643" w:type="pct"/>
            <w:vAlign w:val="center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113 687 625,00 руб., в том числе: 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За счёт краевого бюджета: 0,00 руб.: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2025 год – 0,00 руб.</w:t>
            </w:r>
          </w:p>
          <w:p w:rsidR="009744A5" w:rsidRPr="009744A5" w:rsidRDefault="009744A5" w:rsidP="009744A5">
            <w:pPr>
              <w:pStyle w:val="ConsPlusCell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2026 год – 0,00 руб.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За счёт местного бюджета: 113 687 625,00 руб.: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2024 год – 38 895 875,00 руб.</w:t>
            </w:r>
          </w:p>
          <w:p w:rsidR="009744A5" w:rsidRPr="009744A5" w:rsidRDefault="009744A5" w:rsidP="009744A5">
            <w:pPr>
              <w:pStyle w:val="af1"/>
              <w:widowControl w:val="0"/>
              <w:adjustRightInd w:val="0"/>
              <w:spacing w:after="0" w:line="240" w:lineRule="auto"/>
              <w:ind w:left="0"/>
              <w:contextualSpacing w:val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2025 год – 37 395 875,00 руб. 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2026 год – 37 395 875,00 руб.</w:t>
            </w:r>
          </w:p>
        </w:tc>
      </w:tr>
    </w:tbl>
    <w:p w:rsidR="009744A5" w:rsidRPr="009744A5" w:rsidRDefault="009744A5" w:rsidP="009744A5">
      <w:pPr>
        <w:widowControl w:val="0"/>
        <w:autoSpaceDE w:val="0"/>
        <w:autoSpaceDN w:val="0"/>
        <w:adjustRightInd w:val="0"/>
        <w:mirrorIndents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744A5" w:rsidRPr="009744A5" w:rsidTr="00BA1D1A">
        <w:tc>
          <w:tcPr>
            <w:tcW w:w="3163" w:type="pct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744A5" w:rsidRDefault="009744A5" w:rsidP="009744A5">
      <w:pPr>
        <w:widowControl w:val="0"/>
        <w:autoSpaceDE w:val="0"/>
        <w:autoSpaceDN w:val="0"/>
        <w:adjustRightInd w:val="0"/>
        <w:mirrorIndents/>
        <w:jc w:val="center"/>
        <w:rPr>
          <w:rFonts w:ascii="Arial" w:hAnsi="Arial" w:cs="Arial"/>
          <w:sz w:val="24"/>
          <w:szCs w:val="24"/>
        </w:rPr>
      </w:pPr>
    </w:p>
    <w:p w:rsidR="009744A5" w:rsidRPr="009744A5" w:rsidRDefault="009744A5" w:rsidP="009744A5">
      <w:pPr>
        <w:widowControl w:val="0"/>
        <w:autoSpaceDE w:val="0"/>
        <w:autoSpaceDN w:val="0"/>
        <w:adjustRightInd w:val="0"/>
        <w:mirrorIndents/>
        <w:jc w:val="center"/>
        <w:rPr>
          <w:rFonts w:ascii="Arial" w:eastAsia="Calibri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2. Х</w:t>
      </w:r>
      <w:r w:rsidRPr="009744A5">
        <w:rPr>
          <w:rFonts w:ascii="Arial" w:eastAsia="Calibri" w:hAnsi="Arial" w:cs="Arial"/>
          <w:sz w:val="24"/>
          <w:szCs w:val="24"/>
        </w:rPr>
        <w:t>арактеристик</w:t>
      </w:r>
      <w:r w:rsidRPr="009744A5">
        <w:rPr>
          <w:rFonts w:ascii="Arial" w:hAnsi="Arial" w:cs="Arial"/>
          <w:sz w:val="24"/>
          <w:szCs w:val="24"/>
        </w:rPr>
        <w:t>а</w:t>
      </w:r>
      <w:r w:rsidRPr="009744A5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9744A5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9744A5" w:rsidRPr="009744A5" w:rsidRDefault="009744A5" w:rsidP="009744A5">
      <w:pPr>
        <w:pStyle w:val="af1"/>
        <w:widowControl w:val="0"/>
        <w:spacing w:after="0" w:line="240" w:lineRule="auto"/>
        <w:ind w:left="0" w:firstLine="709"/>
        <w:contextualSpacing w:val="0"/>
        <w:mirrorIndents/>
        <w:rPr>
          <w:rFonts w:ascii="Arial" w:hAnsi="Arial" w:cs="Arial"/>
          <w:b/>
          <w:sz w:val="24"/>
          <w:szCs w:val="24"/>
        </w:rPr>
      </w:pPr>
    </w:p>
    <w:p w:rsidR="009744A5" w:rsidRPr="009744A5" w:rsidRDefault="009744A5" w:rsidP="009744A5">
      <w:pPr>
        <w:widowControl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В мирное время населению ЗАТО Железногорск могут угрожать следующие чрезвычайные ситуации: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9744A5">
        <w:rPr>
          <w:rFonts w:ascii="Arial" w:hAnsi="Arial" w:cs="Arial"/>
          <w:sz w:val="24"/>
          <w:szCs w:val="24"/>
        </w:rPr>
        <w:t>целях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9744A5">
        <w:rPr>
          <w:rFonts w:ascii="Arial" w:hAnsi="Arial" w:cs="Arial"/>
          <w:sz w:val="24"/>
          <w:szCs w:val="24"/>
        </w:rPr>
        <w:t>включен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9744A5">
        <w:rPr>
          <w:rFonts w:ascii="Arial" w:eastAsia="Calibri" w:hAnsi="Arial" w:cs="Arial"/>
          <w:sz w:val="24"/>
          <w:szCs w:val="24"/>
        </w:rPr>
        <w:t xml:space="preserve"> </w:t>
      </w:r>
      <w:r w:rsidRPr="009744A5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9744A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9744A5">
        <w:rPr>
          <w:rFonts w:ascii="Arial" w:hAnsi="Arial" w:cs="Arial"/>
          <w:sz w:val="24"/>
          <w:szCs w:val="24"/>
        </w:rPr>
        <w:t>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В настоящее время </w:t>
      </w:r>
      <w:r w:rsidRPr="009744A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9744A5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9744A5">
        <w:rPr>
          <w:rFonts w:ascii="Arial" w:hAnsi="Arial" w:cs="Arial"/>
          <w:sz w:val="24"/>
          <w:szCs w:val="24"/>
        </w:rPr>
        <w:t>включена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оповещения гражданской обороны Красноярского края.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г. Железногорск, пр-кт. Ленинградский,  д. 10.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proofErr w:type="gramStart"/>
      <w:r w:rsidRPr="009744A5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9744A5" w:rsidRPr="009744A5" w:rsidRDefault="009744A5" w:rsidP="009744A5">
      <w:pPr>
        <w:pStyle w:val="aa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9744A5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9744A5" w:rsidRPr="009744A5" w:rsidRDefault="009744A5" w:rsidP="009744A5">
      <w:pPr>
        <w:pStyle w:val="aa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</w:t>
      </w:r>
      <w:r w:rsidRPr="009744A5">
        <w:rPr>
          <w:rFonts w:ascii="Arial" w:hAnsi="Arial" w:cs="Arial"/>
          <w:sz w:val="24"/>
          <w:szCs w:val="24"/>
        </w:rPr>
        <w:lastRenderedPageBreak/>
        <w:t xml:space="preserve">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9744A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9744A5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9744A5" w:rsidRPr="009744A5" w:rsidRDefault="009744A5" w:rsidP="009744A5">
      <w:pPr>
        <w:pStyle w:val="aa"/>
        <w:widowControl w:val="0"/>
        <w:ind w:firstLine="709"/>
        <w:mirrorIndents/>
        <w:jc w:val="both"/>
        <w:rPr>
          <w:rFonts w:ascii="Arial" w:hAnsi="Arial" w:cs="Arial"/>
          <w:spacing w:val="-5"/>
          <w:sz w:val="24"/>
          <w:szCs w:val="24"/>
        </w:rPr>
      </w:pPr>
      <w:r w:rsidRPr="009744A5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r w:rsidRPr="009744A5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9744A5">
        <w:rPr>
          <w:rFonts w:cs="Arial"/>
          <w:sz w:val="24"/>
          <w:szCs w:val="24"/>
        </w:rPr>
        <w:t>пунктах</w:t>
      </w:r>
      <w:proofErr w:type="gramEnd"/>
      <w:r w:rsidRPr="009744A5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744A5">
        <w:rPr>
          <w:rFonts w:ascii="Arial" w:hAnsi="Arial" w:cs="Arial"/>
          <w:sz w:val="24"/>
          <w:szCs w:val="24"/>
        </w:rPr>
        <w:t>целях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9744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r w:rsidRPr="009744A5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9744A5">
        <w:rPr>
          <w:rFonts w:cs="Arial"/>
          <w:sz w:val="24"/>
          <w:szCs w:val="24"/>
        </w:rPr>
        <w:t>из</w:t>
      </w:r>
      <w:proofErr w:type="gramEnd"/>
      <w:r w:rsidRPr="009744A5">
        <w:rPr>
          <w:rFonts w:cs="Arial"/>
          <w:sz w:val="24"/>
          <w:szCs w:val="24"/>
        </w:rPr>
        <w:t>: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r w:rsidRPr="009744A5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r w:rsidRPr="009744A5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9744A5">
        <w:rPr>
          <w:rFonts w:cs="Arial"/>
          <w:sz w:val="24"/>
          <w:szCs w:val="24"/>
        </w:rPr>
        <w:t>дств пр</w:t>
      </w:r>
      <w:proofErr w:type="gramEnd"/>
      <w:r w:rsidRPr="009744A5">
        <w:rPr>
          <w:rFonts w:cs="Arial"/>
          <w:sz w:val="24"/>
          <w:szCs w:val="24"/>
        </w:rPr>
        <w:t>едприятий, организаций.</w:t>
      </w:r>
    </w:p>
    <w:p w:rsidR="009744A5" w:rsidRPr="009744A5" w:rsidRDefault="009744A5" w:rsidP="009744A5">
      <w:pPr>
        <w:pStyle w:val="af3"/>
        <w:widowControl w:val="0"/>
        <w:spacing w:before="0" w:after="0"/>
        <w:ind w:firstLine="709"/>
        <w:mirrorIndents/>
        <w:jc w:val="both"/>
        <w:rPr>
          <w:rFonts w:ascii="Arial" w:hAnsi="Arial" w:cs="Arial"/>
        </w:rPr>
      </w:pPr>
      <w:r w:rsidRPr="009744A5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9744A5">
        <w:rPr>
          <w:rFonts w:ascii="Arial" w:eastAsia="Calibri" w:hAnsi="Arial" w:cs="Arial"/>
          <w:bCs/>
        </w:rPr>
        <w:t xml:space="preserve">14.12.2023  № 37-412Р </w:t>
      </w:r>
      <w:r w:rsidRPr="009744A5">
        <w:rPr>
          <w:rFonts w:ascii="Arial" w:hAnsi="Arial" w:cs="Arial"/>
        </w:rPr>
        <w:t>«О бюджете ЗАТО Железногорск на 2024 год и плановый период 2025-2026 годов» резервный фонд Администрации ЗАТО г. Железногорск по состоянию на 2024 год составляет 1 500 000,00 рублей.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r w:rsidRPr="009744A5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9744A5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9744A5">
        <w:rPr>
          <w:rFonts w:cs="Arial"/>
          <w:sz w:val="24"/>
          <w:szCs w:val="24"/>
        </w:rPr>
        <w:t xml:space="preserve"> ЗАТО г. Железногорск».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r w:rsidRPr="009744A5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9744A5" w:rsidRPr="009744A5" w:rsidRDefault="009744A5" w:rsidP="009744A5">
      <w:pPr>
        <w:pStyle w:val="ConsNormal"/>
        <w:ind w:firstLine="709"/>
        <w:mirrorIndents/>
        <w:jc w:val="both"/>
        <w:rPr>
          <w:rFonts w:cs="Arial"/>
          <w:sz w:val="24"/>
          <w:szCs w:val="24"/>
        </w:rPr>
      </w:pPr>
      <w:proofErr w:type="gramStart"/>
      <w:r w:rsidRPr="009744A5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</w:t>
      </w:r>
      <w:r w:rsidRPr="009744A5">
        <w:rPr>
          <w:rFonts w:cs="Arial"/>
          <w:sz w:val="24"/>
          <w:szCs w:val="24"/>
        </w:rPr>
        <w:lastRenderedPageBreak/>
        <w:t xml:space="preserve">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руководящего состава МКУ «Управление ГОЧС и режима ЗАТО Железногорск»). Дополнительно подготовка командно – 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</w:t>
      </w:r>
    </w:p>
    <w:p w:rsidR="009744A5" w:rsidRPr="009744A5" w:rsidRDefault="009744A5" w:rsidP="009744A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mirrorIndents/>
        <w:jc w:val="both"/>
        <w:outlineLvl w:val="1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744A5">
        <w:rPr>
          <w:rFonts w:ascii="Arial" w:hAnsi="Arial" w:cs="Arial"/>
          <w:sz w:val="24"/>
          <w:szCs w:val="24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9744A5" w:rsidRPr="009744A5" w:rsidRDefault="009744A5" w:rsidP="009744A5">
      <w:pPr>
        <w:widowControl w:val="0"/>
        <w:tabs>
          <w:tab w:val="left" w:pos="1843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744A5" w:rsidRPr="009744A5" w:rsidRDefault="009744A5" w:rsidP="009744A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1. Защита населения и территории ЗАТО Железногорск Красноярского края от чрезвычайных ситуаций природного и техногенного характера.</w:t>
      </w:r>
    </w:p>
    <w:p w:rsidR="009744A5" w:rsidRPr="009744A5" w:rsidRDefault="009744A5" w:rsidP="009744A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2. Профилактика и обеспечение безопасности людей на водных объектах.</w:t>
      </w:r>
    </w:p>
    <w:p w:rsidR="009744A5" w:rsidRPr="009744A5" w:rsidRDefault="009744A5" w:rsidP="009744A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Задачи программы:</w:t>
      </w:r>
    </w:p>
    <w:p w:rsidR="009744A5" w:rsidRPr="009744A5" w:rsidRDefault="009744A5" w:rsidP="009744A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744A5" w:rsidRPr="009744A5" w:rsidRDefault="009744A5" w:rsidP="009744A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9744A5" w:rsidRPr="009744A5" w:rsidRDefault="009744A5" w:rsidP="009744A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Повышение информированности населения по безопасности на водных </w:t>
      </w:r>
      <w:r w:rsidRPr="009744A5">
        <w:rPr>
          <w:rFonts w:ascii="Arial" w:hAnsi="Arial" w:cs="Arial"/>
          <w:sz w:val="24"/>
          <w:szCs w:val="24"/>
        </w:rPr>
        <w:lastRenderedPageBreak/>
        <w:t>объектах.</w:t>
      </w:r>
    </w:p>
    <w:p w:rsidR="009744A5" w:rsidRPr="009744A5" w:rsidRDefault="009744A5" w:rsidP="009744A5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Обеспечение безопасности населения на водных объектах.</w:t>
      </w:r>
    </w:p>
    <w:p w:rsidR="009744A5" w:rsidRPr="009744A5" w:rsidRDefault="009744A5" w:rsidP="009744A5">
      <w:pPr>
        <w:pStyle w:val="ac"/>
        <w:widowControl w:val="0"/>
        <w:tabs>
          <w:tab w:val="left" w:pos="1843"/>
        </w:tabs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Приоритеты и цели социально-экономического развития:</w:t>
      </w:r>
    </w:p>
    <w:p w:rsidR="009744A5" w:rsidRPr="009744A5" w:rsidRDefault="009744A5" w:rsidP="009744A5">
      <w:pPr>
        <w:pStyle w:val="ac"/>
        <w:widowControl w:val="0"/>
        <w:tabs>
          <w:tab w:val="left" w:pos="1843"/>
        </w:tabs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Прогнозирование, минимизация последствий чрезвычайных ситуаций природного и техногенного характера.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Решение задач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Поддержание системы управления гражданской обороной и системы предупреждения и ликвидации чрезвычайных ситуаций.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Обеспечение устойчивого функционирования муниципального казенного учреждения «Управление ГОЧС и режима ЗАТО Железногорск».</w:t>
      </w:r>
    </w:p>
    <w:p w:rsidR="009744A5" w:rsidRPr="009744A5" w:rsidRDefault="009744A5" w:rsidP="009744A5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mirrorIndents/>
        <w:jc w:val="center"/>
        <w:outlineLvl w:val="1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color w:val="000000"/>
          <w:sz w:val="24"/>
          <w:szCs w:val="24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9744A5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:rsidR="009744A5" w:rsidRPr="009744A5" w:rsidRDefault="009744A5" w:rsidP="009744A5">
      <w:pPr>
        <w:pStyle w:val="ac"/>
        <w:widowControl w:val="0"/>
        <w:ind w:firstLine="709"/>
        <w:mirrorIndents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2. Уменьшение несчастных случаев на водных объектах на территории ЗАТО Железногорск.</w:t>
      </w:r>
    </w:p>
    <w:p w:rsidR="009744A5" w:rsidRPr="009744A5" w:rsidRDefault="009744A5" w:rsidP="009744A5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5. Перечень подпрограмм и отдельных мероприятий Программы </w:t>
      </w:r>
    </w:p>
    <w:p w:rsidR="009744A5" w:rsidRPr="009744A5" w:rsidRDefault="009744A5" w:rsidP="009744A5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9744A5" w:rsidRPr="009744A5" w:rsidRDefault="009744A5" w:rsidP="009744A5">
      <w:pPr>
        <w:widowControl w:val="0"/>
        <w:snapToGri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Программа включает 2 подпрограммы и 3 отдельных мероприятия программы, реализация мероприятий которых в комплексе призвана обеспечить достижение цели и решение программных задач: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Подпрограмма 2 «Обеспечение первичных мер пожарной безопасности на территории ЗАТО Железногорск» (Приложение № 4 к муниципальной программе).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Отдельное мероприятие: «Осуществление мероприятий по обеспечению безопасности людей на водных объектах, охране их жизни и здоровья».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Отдельное мероприятие: «Пропаганда в области безопасности людей на водных объектах».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Реализация мероприятий подпрограмм и отдельных мероприятий программы позволит достичь к 2026 году следующих результатов: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 отдельным мероприятиям программы: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1. Уменьшить количество происшествий на водных объектах – не более 10 единиц к 2026 году;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2. Изготовить и разместить информационных плакатов по тематике безопасности людей на водных объектах – не менее 15 штук.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9744A5" w:rsidRPr="009744A5" w:rsidRDefault="009744A5" w:rsidP="009744A5">
      <w:pPr>
        <w:pStyle w:val="ConsPlusNonformat"/>
        <w:tabs>
          <w:tab w:val="left" w:pos="1134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1. Довести долю населения ЗАТО Железногорск, прошедшего подготовку в </w:t>
      </w:r>
      <w:r w:rsidRPr="009744A5">
        <w:rPr>
          <w:rFonts w:ascii="Arial" w:hAnsi="Arial" w:cs="Arial"/>
          <w:sz w:val="24"/>
          <w:szCs w:val="24"/>
        </w:rPr>
        <w:lastRenderedPageBreak/>
        <w:t>области ГО и предупреждения и ликвидации ЧС до 100% от потребности.</w:t>
      </w:r>
    </w:p>
    <w:p w:rsidR="009744A5" w:rsidRPr="009744A5" w:rsidRDefault="009744A5" w:rsidP="009744A5">
      <w:pPr>
        <w:pStyle w:val="ConsPlusNonformat"/>
        <w:tabs>
          <w:tab w:val="left" w:pos="1134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9744A5" w:rsidRPr="009744A5" w:rsidRDefault="009744A5" w:rsidP="009744A5">
      <w:pPr>
        <w:pStyle w:val="ConsPlusNonformat"/>
        <w:tabs>
          <w:tab w:val="left" w:pos="1134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3. Поддерживать количество 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9744A5" w:rsidRPr="009744A5" w:rsidRDefault="009744A5" w:rsidP="009744A5">
      <w:pPr>
        <w:pStyle w:val="ConsPlusNonformat"/>
        <w:tabs>
          <w:tab w:val="left" w:pos="1134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4. Снизить риск роста количества лиц, погибших при чрезвычайных ситуациях (по отношению к показателю 2019).</w:t>
      </w:r>
    </w:p>
    <w:p w:rsidR="009744A5" w:rsidRPr="009744A5" w:rsidRDefault="009744A5" w:rsidP="009744A5">
      <w:pPr>
        <w:pStyle w:val="ConsPlusNonformat"/>
        <w:tabs>
          <w:tab w:val="left" w:pos="1134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5. Снизить риск возникновения чрезвычайных ситуаций (по отношению к показателю 2019 года).</w:t>
      </w:r>
    </w:p>
    <w:p w:rsidR="009744A5" w:rsidRPr="009744A5" w:rsidRDefault="009744A5" w:rsidP="009744A5">
      <w:pPr>
        <w:pStyle w:val="ConsPlusNonformat"/>
        <w:tabs>
          <w:tab w:val="left" w:pos="1134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6. Поддержать работоспособность технических средств муниципальной автоматизированной системы оповещения ЗАТО Железногорск Красноярского края в 2023 – 2030 году на уровне не менее 90% от общего количества технических средств оповещения.</w:t>
      </w:r>
    </w:p>
    <w:p w:rsidR="009744A5" w:rsidRPr="009744A5" w:rsidRDefault="009744A5" w:rsidP="009744A5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По подпрограмме «Обеспечение первичных мер пожарной безопасности на территории ЗАТО Железногорск»:</w:t>
      </w:r>
    </w:p>
    <w:p w:rsidR="009744A5" w:rsidRPr="009744A5" w:rsidRDefault="009744A5" w:rsidP="009744A5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Провести не менее 30 мероприятий по противопожарной пропаганде (2024 – 10, 2025 – 10, 2026 – 10).</w:t>
      </w:r>
    </w:p>
    <w:p w:rsidR="009744A5" w:rsidRPr="009744A5" w:rsidRDefault="009744A5" w:rsidP="009744A5">
      <w:pPr>
        <w:pStyle w:val="ConsPlusNonformat"/>
        <w:tabs>
          <w:tab w:val="left" w:pos="993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9744A5" w:rsidRPr="009744A5" w:rsidRDefault="009744A5" w:rsidP="009744A5">
      <w:pPr>
        <w:pStyle w:val="ConsPlusNonformat"/>
        <w:tabs>
          <w:tab w:val="left" w:pos="993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744A5">
        <w:rPr>
          <w:rFonts w:ascii="Arial" w:hAnsi="Arial" w:cs="Arial"/>
          <w:sz w:val="24"/>
          <w:szCs w:val="24"/>
        </w:rPr>
        <w:t>Снизить число погибших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при пожарах к 2030 году не менее чем на 25 процентов по сравнению с показателем 2019 года.</w:t>
      </w:r>
    </w:p>
    <w:p w:rsidR="009744A5" w:rsidRPr="009744A5" w:rsidRDefault="009744A5" w:rsidP="009744A5">
      <w:pPr>
        <w:pStyle w:val="ConsPlusNonformat"/>
        <w:tabs>
          <w:tab w:val="left" w:pos="993"/>
        </w:tabs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9744A5" w:rsidRPr="009744A5" w:rsidRDefault="009744A5" w:rsidP="009744A5">
      <w:pPr>
        <w:widowControl w:val="0"/>
        <w:ind w:firstLine="709"/>
        <w:mirrorIndents/>
        <w:jc w:val="center"/>
        <w:rPr>
          <w:rFonts w:ascii="Arial" w:hAnsi="Arial" w:cs="Arial"/>
          <w:bCs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9744A5" w:rsidRPr="009744A5" w:rsidRDefault="009744A5" w:rsidP="009744A5">
      <w:pPr>
        <w:widowControl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6.1. </w:t>
      </w:r>
      <w:hyperlink r:id="rId13" w:history="1">
        <w:r w:rsidRPr="009744A5">
          <w:rPr>
            <w:rFonts w:ascii="Arial" w:hAnsi="Arial" w:cs="Arial"/>
            <w:sz w:val="24"/>
            <w:szCs w:val="24"/>
          </w:rPr>
          <w:t>Информация</w:t>
        </w:r>
      </w:hyperlink>
      <w:r w:rsidRPr="009744A5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9744A5" w:rsidRPr="009744A5" w:rsidRDefault="009744A5" w:rsidP="009744A5">
      <w:pPr>
        <w:widowControl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9744A5" w:rsidRPr="009744A5" w:rsidRDefault="009744A5" w:rsidP="009744A5">
      <w:pPr>
        <w:widowControl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7. Информация о  сводных показателях муниципальных заданий,</w:t>
      </w:r>
    </w:p>
    <w:p w:rsidR="009744A5" w:rsidRPr="009744A5" w:rsidRDefault="009744A5" w:rsidP="009744A5">
      <w:pPr>
        <w:widowControl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в случае оказания муниципальными учреждениями </w:t>
      </w:r>
      <w:proofErr w:type="gramStart"/>
      <w:r w:rsidRPr="009744A5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9744A5" w:rsidRPr="009744A5" w:rsidRDefault="009744A5" w:rsidP="009744A5">
      <w:pPr>
        <w:widowControl w:val="0"/>
        <w:mirrorIndents/>
        <w:jc w:val="center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>услуг (работ) юридическим и (или) физическим лицам</w:t>
      </w:r>
    </w:p>
    <w:p w:rsidR="009744A5" w:rsidRPr="009744A5" w:rsidRDefault="009744A5" w:rsidP="009744A5">
      <w:pPr>
        <w:widowControl w:val="0"/>
        <w:ind w:firstLine="709"/>
        <w:mirrorIndents/>
        <w:jc w:val="both"/>
        <w:rPr>
          <w:rFonts w:ascii="Arial" w:hAnsi="Arial" w:cs="Arial"/>
          <w:sz w:val="24"/>
          <w:szCs w:val="24"/>
        </w:rPr>
      </w:pPr>
      <w:r w:rsidRPr="009744A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744A5">
        <w:rPr>
          <w:rFonts w:ascii="Arial" w:hAnsi="Arial" w:cs="Arial"/>
          <w:sz w:val="24"/>
          <w:szCs w:val="24"/>
        </w:rPr>
        <w:t>рамках</w:t>
      </w:r>
      <w:proofErr w:type="gramEnd"/>
      <w:r w:rsidRPr="009744A5">
        <w:rPr>
          <w:rFonts w:ascii="Arial" w:hAnsi="Arial" w:cs="Arial"/>
          <w:sz w:val="24"/>
          <w:szCs w:val="24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9744A5" w:rsidRPr="009744A5" w:rsidRDefault="009744A5" w:rsidP="009744A5">
      <w:pPr>
        <w:widowControl w:val="0"/>
        <w:mirrorIndents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744A5" w:rsidRPr="009744A5" w:rsidTr="00BA1D1A">
        <w:tc>
          <w:tcPr>
            <w:tcW w:w="3163" w:type="pct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744A5" w:rsidRPr="009744A5" w:rsidRDefault="009744A5" w:rsidP="009744A5">
            <w:pPr>
              <w:widowControl w:val="0"/>
              <w:autoSpaceDE w:val="0"/>
              <w:autoSpaceDN w:val="0"/>
              <w:adjustRightInd w:val="0"/>
              <w:mirrorIndent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4A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744A5" w:rsidRDefault="00974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27870" w:rsidRDefault="00427870" w:rsidP="00427870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427870" w:rsidSect="00FC0C50">
          <w:headerReference w:type="even" r:id="rId14"/>
          <w:headerReference w:type="default" r:id="rId15"/>
          <w:headerReference w:type="first" r:id="rId16"/>
          <w:pgSz w:w="11907" w:h="16840" w:code="9"/>
          <w:pgMar w:top="1134" w:right="567" w:bottom="1134" w:left="1418" w:header="720" w:footer="720" w:gutter="567"/>
          <w:pgNumType w:start="1"/>
          <w:cols w:space="720"/>
          <w:titlePg/>
          <w:docGrid w:linePitch="218"/>
        </w:sectPr>
      </w:pPr>
    </w:p>
    <w:p w:rsidR="00427870" w:rsidRPr="00427870" w:rsidRDefault="00427870" w:rsidP="00427870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427870">
        <w:rPr>
          <w:sz w:val="24"/>
          <w:szCs w:val="24"/>
        </w:rPr>
        <w:lastRenderedPageBreak/>
        <w:t xml:space="preserve">Приложение № 1 </w:t>
      </w:r>
    </w:p>
    <w:p w:rsidR="00427870" w:rsidRPr="00427870" w:rsidRDefault="00427870" w:rsidP="00427870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427870">
        <w:rPr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427870" w:rsidRPr="00427870" w:rsidRDefault="00427870" w:rsidP="0042787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27870" w:rsidRPr="00427870" w:rsidRDefault="00427870" w:rsidP="00427870">
      <w:pPr>
        <w:jc w:val="center"/>
        <w:rPr>
          <w:rFonts w:ascii="Arial" w:hAnsi="Arial" w:cs="Arial"/>
          <w:sz w:val="24"/>
          <w:szCs w:val="24"/>
        </w:rPr>
      </w:pPr>
      <w:r w:rsidRPr="00427870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427870">
        <w:rPr>
          <w:rFonts w:ascii="Arial" w:hAnsi="Arial" w:cs="Arial"/>
          <w:sz w:val="24"/>
          <w:szCs w:val="24"/>
        </w:rPr>
        <w:t>программы</w:t>
      </w:r>
      <w:proofErr w:type="gramEnd"/>
      <w:r w:rsidRPr="00427870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427870" w:rsidRPr="00427870" w:rsidRDefault="00427870" w:rsidP="0042787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23"/>
        <w:gridCol w:w="1474"/>
        <w:gridCol w:w="1203"/>
        <w:gridCol w:w="1740"/>
        <w:gridCol w:w="1336"/>
        <w:gridCol w:w="1336"/>
        <w:gridCol w:w="1336"/>
        <w:gridCol w:w="1203"/>
        <w:gridCol w:w="1042"/>
        <w:gridCol w:w="1052"/>
        <w:gridCol w:w="1052"/>
        <w:gridCol w:w="1052"/>
        <w:gridCol w:w="1052"/>
        <w:gridCol w:w="1052"/>
        <w:gridCol w:w="1052"/>
        <w:gridCol w:w="1052"/>
        <w:gridCol w:w="1042"/>
      </w:tblGrid>
      <w:tr w:rsidR="00427870" w:rsidRPr="00427870" w:rsidTr="00427870">
        <w:trPr>
          <w:gridAfter w:val="8"/>
          <w:wAfter w:w="1832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 xml:space="preserve">№  </w:t>
            </w:r>
            <w:r w:rsidRPr="0042787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278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7870">
              <w:rPr>
                <w:sz w:val="24"/>
                <w:szCs w:val="24"/>
              </w:rPr>
              <w:t>/</w:t>
            </w:r>
            <w:proofErr w:type="spellStart"/>
            <w:r w:rsidRPr="004278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4278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Цели,</w:t>
            </w:r>
            <w:r w:rsidRPr="00427870">
              <w:rPr>
                <w:sz w:val="24"/>
                <w:szCs w:val="24"/>
              </w:rPr>
              <w:br/>
              <w:t>задачи,</w:t>
            </w:r>
            <w:r w:rsidRPr="00427870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Единица</w:t>
            </w:r>
            <w:r w:rsidRPr="0042787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 xml:space="preserve">Источник </w:t>
            </w:r>
            <w:r w:rsidRPr="0042787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 xml:space="preserve"> 20</w:t>
            </w:r>
            <w:r w:rsidRPr="00427870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427870">
              <w:rPr>
                <w:sz w:val="24"/>
                <w:szCs w:val="24"/>
              </w:rPr>
              <w:t>2</w:t>
            </w:r>
            <w:proofErr w:type="spellEnd"/>
            <w:r w:rsidRPr="004278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 xml:space="preserve"> 20</w:t>
            </w:r>
            <w:r w:rsidRPr="00427870">
              <w:rPr>
                <w:sz w:val="24"/>
                <w:szCs w:val="24"/>
                <w:lang w:val="en-US"/>
              </w:rPr>
              <w:t>2</w:t>
            </w:r>
            <w:r w:rsidRPr="00427870">
              <w:rPr>
                <w:sz w:val="24"/>
                <w:szCs w:val="24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2024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2025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2026 год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427870">
              <w:rPr>
                <w:rFonts w:ascii="Arial" w:hAnsi="Arial" w:cs="Arial"/>
                <w:sz w:val="24"/>
                <w:szCs w:val="24"/>
              </w:rPr>
              <w:t xml:space="preserve">чрезвычайных ситуаций </w:t>
            </w:r>
            <w:r w:rsidRPr="00427870">
              <w:rPr>
                <w:rFonts w:ascii="Arial" w:eastAsia="Times New Roman" w:hAnsi="Arial" w:cs="Arial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1: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2: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3: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4: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5: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6: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7: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8: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9: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  <w:tr w:rsidR="00427870" w:rsidRPr="00427870" w:rsidTr="00427870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lastRenderedPageBreak/>
              <w:br w:type="page"/>
              <w:t>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427870">
              <w:rPr>
                <w:rFonts w:ascii="Arial" w:hAnsi="Arial" w:cs="Arial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427870" w:rsidRPr="00427870" w:rsidRDefault="00427870" w:rsidP="00BA1D1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427870" w:rsidRPr="00427870" w:rsidRDefault="00427870" w:rsidP="00BA1D1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427870" w:rsidRPr="00427870" w:rsidRDefault="00427870" w:rsidP="00BA1D1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10: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427870" w:rsidRPr="00427870" w:rsidTr="00427870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Целевой показатель 11: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br w:type="page"/>
              <w:t>1.1.1.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1.1.2.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1.1.4.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1.1.5.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1.1.6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1.2.1.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1.2.2.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2.1.1.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427870" w:rsidRPr="00427870" w:rsidTr="00427870">
        <w:trPr>
          <w:gridAfter w:val="8"/>
          <w:wAfter w:w="1831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2.2.1.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7870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427870" w:rsidRPr="00427870" w:rsidRDefault="0042787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42787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427870" w:rsidRPr="00427870" w:rsidRDefault="00427870" w:rsidP="00427870">
      <w:pPr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27870" w:rsidRPr="00427870" w:rsidTr="00BA1D1A">
        <w:tc>
          <w:tcPr>
            <w:tcW w:w="3163" w:type="pct"/>
          </w:tcPr>
          <w:p w:rsidR="00427870" w:rsidRPr="00427870" w:rsidRDefault="0042787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870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427870" w:rsidRPr="00427870" w:rsidRDefault="0042787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870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427870" w:rsidRPr="00427870" w:rsidRDefault="0042787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870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427870" w:rsidRPr="00427870" w:rsidRDefault="00427870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870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8B266D" w:rsidRDefault="008B2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3733"/>
        <w:gridCol w:w="1941"/>
        <w:gridCol w:w="1038"/>
        <w:gridCol w:w="1038"/>
        <w:gridCol w:w="1041"/>
        <w:gridCol w:w="1498"/>
        <w:gridCol w:w="1501"/>
        <w:gridCol w:w="1499"/>
        <w:gridCol w:w="1499"/>
      </w:tblGrid>
      <w:tr w:rsidR="00DD6908" w:rsidRPr="00DD6908" w:rsidTr="00DD6908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DD6908" w:rsidRPr="00DD6908" w:rsidTr="00DD6908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DD6908" w:rsidRPr="00DD6908" w:rsidTr="00DD6908">
        <w:trPr>
          <w:trHeight w:val="147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DD6908" w:rsidRPr="00DD6908" w:rsidTr="00DD6908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908" w:rsidRPr="00DD6908" w:rsidTr="00DD6908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DD6908" w:rsidRPr="00DD6908" w:rsidTr="00DD6908">
        <w:trPr>
          <w:trHeight w:val="36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DD6908" w:rsidRPr="00DD6908" w:rsidTr="00DD6908">
        <w:trPr>
          <w:trHeight w:val="345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итого за период</w:t>
            </w:r>
          </w:p>
        </w:tc>
      </w:tr>
      <w:tr w:rsidR="00DD6908" w:rsidRPr="00DD6908" w:rsidTr="00DD6908">
        <w:trPr>
          <w:trHeight w:val="345"/>
        </w:trPr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908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6908" w:rsidRPr="00DD6908" w:rsidTr="00DD6908">
        <w:trPr>
          <w:trHeight w:val="157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38 895 875,00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37 395 875,00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37 395 875,00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113 687 625,00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</w:tr>
      <w:tr w:rsidR="00DD6908" w:rsidRPr="00DD6908" w:rsidTr="00DD6908">
        <w:trPr>
          <w:trHeight w:val="126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17 643 249,00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17 643 249,00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5 881 083,00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17 643 249,00</w:t>
            </w:r>
          </w:p>
        </w:tc>
      </w:tr>
      <w:tr w:rsidR="00DD6908" w:rsidRPr="00DD6908" w:rsidTr="00DD6908">
        <w:trPr>
          <w:trHeight w:val="220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13 810 362,00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4 603 454,00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13 810 362,00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3 832 887,00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1 277 629,00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3 832 887,00</w:t>
            </w:r>
          </w:p>
        </w:tc>
      </w:tr>
      <w:tr w:rsidR="00DD6908" w:rsidRPr="00DD6908" w:rsidTr="00DD6908">
        <w:trPr>
          <w:trHeight w:val="283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0500000030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DD6908" w:rsidRPr="00DD6908" w:rsidTr="00DD6908">
        <w:trPr>
          <w:trHeight w:val="126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31 354 792,00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31 344 792,00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31 344 792,00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94 044 376,00</w:t>
            </w:r>
          </w:p>
        </w:tc>
      </w:tr>
      <w:tr w:rsidR="00DD6908" w:rsidRPr="00DD6908" w:rsidTr="00DD6908">
        <w:trPr>
          <w:trHeight w:val="126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60 722 370,00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60 722 370,00</w:t>
            </w:r>
          </w:p>
        </w:tc>
      </w:tr>
      <w:tr w:rsidR="00DD6908" w:rsidRPr="00DD6908" w:rsidTr="00DD6908">
        <w:trPr>
          <w:trHeight w:val="126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20 240 790,00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60 722 370,00</w:t>
            </w:r>
          </w:p>
        </w:tc>
      </w:tr>
      <w:tr w:rsidR="00DD6908" w:rsidRPr="00DD6908" w:rsidTr="00DD6908">
        <w:trPr>
          <w:trHeight w:val="220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55 453 488,00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18 484 496,00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55 453 488,00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5 259 882,00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1 753 294,00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5 259 882,00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</w:tr>
      <w:tr w:rsidR="00DD6908" w:rsidRPr="00DD6908" w:rsidTr="00DD6908">
        <w:trPr>
          <w:trHeight w:val="126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33 312 006,00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33 312 006,00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11 104 002,00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33 312 006,00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33 304 806,00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11 101 602,00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33 304 806,00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 xml:space="preserve">Иные бюджетные </w:t>
            </w: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0510000050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D6908" w:rsidRPr="00DD6908" w:rsidTr="00DD6908">
        <w:trPr>
          <w:trHeight w:val="126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565 000,00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715 000,00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</w:tr>
      <w:tr w:rsidR="00DD6908" w:rsidRPr="00DD6908" w:rsidTr="00DD6908">
        <w:trPr>
          <w:trHeight w:val="94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</w:tr>
      <w:tr w:rsidR="00DD6908" w:rsidRPr="00DD6908" w:rsidTr="00DD690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</w:tr>
      <w:tr w:rsidR="00DD6908" w:rsidRPr="00DD6908" w:rsidTr="00DD690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08" w:rsidRPr="00DD6908" w:rsidRDefault="00DD6908" w:rsidP="00DD69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490 000,00</w:t>
            </w:r>
          </w:p>
        </w:tc>
      </w:tr>
      <w:tr w:rsidR="00DD6908" w:rsidRPr="00DD6908" w:rsidTr="00DD6908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908" w:rsidRPr="00DD6908" w:rsidTr="00DD6908">
        <w:trPr>
          <w:trHeight w:val="255"/>
        </w:trPr>
        <w:tc>
          <w:tcPr>
            <w:tcW w:w="39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  <w:r w:rsidRPr="00DD690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  <w:tr w:rsidR="00DD6908" w:rsidRPr="00DD6908" w:rsidTr="00DD6908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08" w:rsidRPr="00DD6908" w:rsidRDefault="00DD6908" w:rsidP="00DD6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0CF4" w:rsidRDefault="00230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0CF4" w:rsidRPr="00230CF4" w:rsidRDefault="00230CF4" w:rsidP="00230CF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230CF4">
        <w:rPr>
          <w:sz w:val="24"/>
          <w:szCs w:val="24"/>
        </w:rPr>
        <w:lastRenderedPageBreak/>
        <w:t>Приложение № 2</w:t>
      </w:r>
    </w:p>
    <w:p w:rsidR="00230CF4" w:rsidRPr="00230CF4" w:rsidRDefault="00230CF4" w:rsidP="00230CF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230CF4">
        <w:rPr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230CF4" w:rsidRPr="00230CF4" w:rsidRDefault="00230CF4" w:rsidP="00230C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0CF4" w:rsidRPr="00230CF4" w:rsidRDefault="00230CF4" w:rsidP="00230CF4">
      <w:pPr>
        <w:jc w:val="center"/>
        <w:rPr>
          <w:rFonts w:ascii="Arial" w:hAnsi="Arial" w:cs="Arial"/>
          <w:sz w:val="24"/>
          <w:szCs w:val="24"/>
        </w:rPr>
      </w:pPr>
      <w:r w:rsidRPr="00230CF4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230CF4" w:rsidRPr="00230CF4" w:rsidTr="00230CF4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230CF4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230CF4" w:rsidRPr="00230CF4" w:rsidTr="00230CF4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230CF4" w:rsidRPr="00230CF4" w:rsidTr="00230CF4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0CF4" w:rsidRPr="00230CF4" w:rsidTr="00230CF4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38 895 875,00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37 395 875,00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37 395 875,00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113 687 625,00</w:t>
            </w:r>
          </w:p>
        </w:tc>
      </w:tr>
      <w:tr w:rsidR="00230CF4" w:rsidRPr="00230CF4" w:rsidTr="00230CF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F4" w:rsidRPr="00230CF4" w:rsidTr="00230CF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FC0C5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CF4">
              <w:rPr>
                <w:rFonts w:ascii="Arial" w:hAnsi="Arial" w:cs="Arial"/>
                <w:sz w:val="24"/>
                <w:szCs w:val="24"/>
              </w:rPr>
              <w:t>месный</w:t>
            </w:r>
            <w:proofErr w:type="spellEnd"/>
            <w:r w:rsidRPr="00230CF4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38 895 875,00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37 395 875,00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37 395 875,00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sz w:val="24"/>
                <w:szCs w:val="24"/>
              </w:rPr>
              <w:t>113 687 625,00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31 354 792,00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94 044 376,00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31 354 792,00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94 044 376,00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565 000,00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715 000,00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565 000,00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715 000,00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285 000,00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285 000,00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17 643 249,00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17 643 249,00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1 000 000,00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30CF4" w:rsidRPr="00230CF4" w:rsidTr="0023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0CF4" w:rsidRPr="00230CF4" w:rsidRDefault="00230CF4" w:rsidP="00BA1D1A">
            <w:pPr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0CF4" w:rsidRPr="00230CF4" w:rsidRDefault="00230CF4" w:rsidP="00BA1D1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CF4">
              <w:rPr>
                <w:rFonts w:ascii="Arial" w:hAnsi="Arial" w:cs="Arial"/>
                <w:color w:val="000000"/>
                <w:sz w:val="24"/>
                <w:szCs w:val="24"/>
              </w:rPr>
              <w:t>1 000 000,00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230CF4" w:rsidRPr="00230CF4" w:rsidTr="00BA1D1A">
        <w:tc>
          <w:tcPr>
            <w:tcW w:w="3163" w:type="pct"/>
          </w:tcPr>
          <w:p w:rsidR="00230CF4" w:rsidRPr="00230CF4" w:rsidRDefault="00230CF4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30CF4" w:rsidRPr="00230CF4" w:rsidRDefault="00230CF4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230CF4" w:rsidRPr="00230CF4" w:rsidRDefault="00230CF4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230CF4" w:rsidRPr="00230CF4" w:rsidRDefault="00230CF4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CF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1686B" w:rsidRDefault="00E16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0C50" w:rsidRDefault="00FC0C50" w:rsidP="00BA1D1A">
      <w:pPr>
        <w:pStyle w:val="ConsPlusNormal"/>
        <w:ind w:firstLine="0"/>
        <w:outlineLvl w:val="2"/>
        <w:rPr>
          <w:sz w:val="24"/>
          <w:szCs w:val="24"/>
        </w:rPr>
        <w:sectPr w:rsidR="00FC0C50" w:rsidSect="00FC0C50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9E7908" w:rsidRPr="009E7908" w:rsidTr="00BA1D1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E7908" w:rsidRPr="009E7908" w:rsidRDefault="009E7908" w:rsidP="00BA1D1A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9E7908">
              <w:rPr>
                <w:sz w:val="24"/>
                <w:szCs w:val="24"/>
              </w:rPr>
              <w:lastRenderedPageBreak/>
              <w:t>Приложение № 3</w:t>
            </w:r>
          </w:p>
          <w:p w:rsidR="009E7908" w:rsidRPr="009E7908" w:rsidRDefault="009E7908" w:rsidP="00BA1D1A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9E7908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9E7908" w:rsidRPr="009E7908" w:rsidRDefault="009E7908" w:rsidP="009E7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Подпрограмма 1</w:t>
      </w:r>
    </w:p>
    <w:p w:rsidR="009E7908" w:rsidRPr="009E7908" w:rsidRDefault="009E7908" w:rsidP="009E7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9E7908" w:rsidRPr="009E7908" w:rsidTr="00BA1D1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9E7908" w:rsidRPr="009E7908" w:rsidTr="00BA1D1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9E7908" w:rsidRPr="009E7908" w:rsidTr="00BA1D1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9E7908" w:rsidRPr="009E7908" w:rsidTr="00BA1D1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E7908" w:rsidRPr="009E7908" w:rsidRDefault="009E7908" w:rsidP="00BA1D1A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90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9E7908" w:rsidRPr="009E7908" w:rsidTr="00BA1D1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9E7908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9E790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9E7908" w:rsidRPr="009E7908" w:rsidRDefault="009E7908" w:rsidP="009E7908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9E79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ЧС</w:t>
            </w:r>
          </w:p>
          <w:p w:rsidR="009E7908" w:rsidRPr="009E7908" w:rsidRDefault="009E7908" w:rsidP="009E7908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9E7908" w:rsidRPr="009E7908" w:rsidRDefault="009E7908" w:rsidP="00BA1D1A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9E7908" w:rsidRPr="009E7908" w:rsidRDefault="009E7908" w:rsidP="00BA1D1A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- Количество чрезвычайных ситуаций</w:t>
            </w:r>
          </w:p>
          <w:p w:rsidR="009E7908" w:rsidRPr="009E7908" w:rsidRDefault="009E7908" w:rsidP="00BA1D1A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9E7908" w:rsidRPr="009E7908" w:rsidTr="00BA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</w:tr>
      <w:tr w:rsidR="009E7908" w:rsidRPr="009E7908" w:rsidTr="00BA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</w:t>
            </w: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3778" w:type="pct"/>
          </w:tcPr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94 044 376,00 руб., в том числе: 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За счёт краевого бюджета: 0,00 руб.: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2025 год – 0,00 руб.</w:t>
            </w:r>
          </w:p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2026 год – 0,00 руб. 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За счёт местного бюджета: 94 044 376,00 руб.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2024 год – 31</w:t>
            </w:r>
            <w:r w:rsidRPr="009E790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E7908">
              <w:rPr>
                <w:rFonts w:ascii="Arial" w:hAnsi="Arial" w:cs="Arial"/>
                <w:sz w:val="24"/>
                <w:szCs w:val="24"/>
              </w:rPr>
              <w:t xml:space="preserve">354 792,00 руб. </w:t>
            </w:r>
          </w:p>
          <w:p w:rsidR="009E7908" w:rsidRPr="009E7908" w:rsidRDefault="009E7908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2025 год – 31</w:t>
            </w:r>
            <w:r w:rsidRPr="009E790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E7908">
              <w:rPr>
                <w:rFonts w:ascii="Arial" w:hAnsi="Arial" w:cs="Arial"/>
                <w:sz w:val="24"/>
                <w:szCs w:val="24"/>
              </w:rPr>
              <w:t>344 792,00 руб.</w:t>
            </w:r>
          </w:p>
          <w:p w:rsidR="009E7908" w:rsidRPr="009E7908" w:rsidRDefault="009E7908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2026 год – 31</w:t>
            </w:r>
            <w:r w:rsidRPr="009E790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E7908">
              <w:rPr>
                <w:rFonts w:ascii="Arial" w:hAnsi="Arial" w:cs="Arial"/>
                <w:sz w:val="24"/>
                <w:szCs w:val="24"/>
              </w:rPr>
              <w:t xml:space="preserve">344 792,00 руб. </w:t>
            </w:r>
          </w:p>
        </w:tc>
      </w:tr>
    </w:tbl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9E7908" w:rsidRPr="009E7908" w:rsidRDefault="009E7908" w:rsidP="009E7908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В мирное время населению ЗАТО Железногорск могут угрожать следующие чрезвычайные ситуации: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E7908">
        <w:rPr>
          <w:rFonts w:ascii="Arial" w:hAnsi="Arial" w:cs="Arial"/>
          <w:sz w:val="24"/>
          <w:szCs w:val="24"/>
        </w:rPr>
        <w:t>целях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9E7908">
        <w:rPr>
          <w:rFonts w:ascii="Arial" w:hAnsi="Arial" w:cs="Arial"/>
          <w:sz w:val="24"/>
          <w:szCs w:val="24"/>
        </w:rPr>
        <w:t>включен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9E7908">
        <w:rPr>
          <w:rFonts w:ascii="Arial" w:eastAsia="Calibri" w:hAnsi="Arial" w:cs="Arial"/>
          <w:sz w:val="24"/>
          <w:szCs w:val="24"/>
        </w:rPr>
        <w:t xml:space="preserve"> </w:t>
      </w:r>
      <w:r w:rsidRPr="009E7908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9E7908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9E7908">
        <w:rPr>
          <w:rFonts w:ascii="Arial" w:hAnsi="Arial" w:cs="Arial"/>
          <w:sz w:val="24"/>
          <w:szCs w:val="24"/>
        </w:rPr>
        <w:t>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В настоящее время </w:t>
      </w:r>
      <w:r w:rsidRPr="009E7908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9E7908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9E7908">
        <w:rPr>
          <w:rFonts w:ascii="Arial" w:hAnsi="Arial" w:cs="Arial"/>
          <w:sz w:val="24"/>
          <w:szCs w:val="24"/>
        </w:rPr>
        <w:t>включена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</w:t>
      </w:r>
      <w:r w:rsidRPr="009E7908">
        <w:rPr>
          <w:rFonts w:ascii="Arial" w:hAnsi="Arial" w:cs="Arial"/>
          <w:sz w:val="24"/>
          <w:szCs w:val="24"/>
        </w:rPr>
        <w:lastRenderedPageBreak/>
        <w:t>Железногорск».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г. Железногорск, пр-кт. Ленинградский,  д. 10.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E7908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9E7908" w:rsidRPr="009E7908" w:rsidRDefault="009E7908" w:rsidP="009E7908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9E7908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9E7908" w:rsidRPr="009E7908" w:rsidRDefault="009E7908" w:rsidP="009E7908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9E7908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9E7908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9E7908" w:rsidRPr="009E7908" w:rsidRDefault="009E7908" w:rsidP="009E7908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9E7908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9E7908">
        <w:rPr>
          <w:rFonts w:ascii="Arial" w:hAnsi="Arial" w:cs="Arial"/>
          <w:spacing w:val="-5"/>
          <w:sz w:val="24"/>
          <w:szCs w:val="24"/>
        </w:rPr>
        <w:t xml:space="preserve"> МП «Горэлектросеть», ОСМП ФГБУЗ КБ № 51, Диспетчером ФГУП «ГХК», лодочной станцией «Вихрь» на р. Енисей.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E7908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9E7908">
        <w:rPr>
          <w:rFonts w:cs="Arial"/>
          <w:sz w:val="24"/>
          <w:szCs w:val="24"/>
        </w:rPr>
        <w:t>пунктах</w:t>
      </w:r>
      <w:proofErr w:type="gramEnd"/>
      <w:r w:rsidRPr="009E7908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E7908">
        <w:rPr>
          <w:rFonts w:ascii="Arial" w:hAnsi="Arial" w:cs="Arial"/>
          <w:sz w:val="24"/>
          <w:szCs w:val="24"/>
        </w:rPr>
        <w:t>целях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9E79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E7908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9E7908">
        <w:rPr>
          <w:rFonts w:cs="Arial"/>
          <w:sz w:val="24"/>
          <w:szCs w:val="24"/>
        </w:rPr>
        <w:lastRenderedPageBreak/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9E7908">
        <w:rPr>
          <w:rFonts w:cs="Arial"/>
          <w:sz w:val="24"/>
          <w:szCs w:val="24"/>
        </w:rPr>
        <w:t>из</w:t>
      </w:r>
      <w:proofErr w:type="gramEnd"/>
      <w:r w:rsidRPr="009E7908">
        <w:rPr>
          <w:rFonts w:cs="Arial"/>
          <w:sz w:val="24"/>
          <w:szCs w:val="24"/>
        </w:rPr>
        <w:t>: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E7908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E7908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9E7908">
        <w:rPr>
          <w:rFonts w:cs="Arial"/>
          <w:sz w:val="24"/>
          <w:szCs w:val="24"/>
        </w:rPr>
        <w:t>дств пр</w:t>
      </w:r>
      <w:proofErr w:type="gramEnd"/>
      <w:r w:rsidRPr="009E7908">
        <w:rPr>
          <w:rFonts w:cs="Arial"/>
          <w:sz w:val="24"/>
          <w:szCs w:val="24"/>
        </w:rPr>
        <w:t>едприятий, организаций.</w:t>
      </w:r>
    </w:p>
    <w:p w:rsidR="009E7908" w:rsidRPr="009E7908" w:rsidRDefault="009E7908" w:rsidP="009E7908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9E7908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9E7908">
        <w:rPr>
          <w:rFonts w:ascii="Arial" w:eastAsia="Calibri" w:hAnsi="Arial" w:cs="Arial"/>
          <w:bCs/>
        </w:rPr>
        <w:t xml:space="preserve">14.12.2023  № 37-412Р </w:t>
      </w:r>
      <w:r w:rsidRPr="009E7908">
        <w:rPr>
          <w:rFonts w:ascii="Arial" w:hAnsi="Arial" w:cs="Arial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E7908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9E7908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9E7908">
        <w:rPr>
          <w:rFonts w:cs="Arial"/>
          <w:sz w:val="24"/>
          <w:szCs w:val="24"/>
        </w:rPr>
        <w:t xml:space="preserve"> ЗАТО г. Железногорск».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E7908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9E7908" w:rsidRPr="009E7908" w:rsidRDefault="009E7908" w:rsidP="009E7908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9E7908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lastRenderedPageBreak/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9E7908" w:rsidRPr="009E7908" w:rsidRDefault="009E7908" w:rsidP="009E7908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Задачи: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2. Обеспечение реализации муниципальной подпрограммы.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Подпрограмма рассчитана на 2024 – 2026 годы.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 подпрограмме.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9E7908" w:rsidRPr="009E7908" w:rsidRDefault="009E7908" w:rsidP="009E7908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9E7908" w:rsidRPr="009E7908" w:rsidRDefault="009E7908" w:rsidP="009E7908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9E7908" w:rsidRPr="009E7908" w:rsidRDefault="009E7908" w:rsidP="009E7908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9E7908" w:rsidRPr="009E7908" w:rsidRDefault="009E7908" w:rsidP="009E7908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подпрограммы является Администрация ЗАТО</w:t>
      </w:r>
      <w:r>
        <w:rPr>
          <w:rFonts w:ascii="Arial" w:hAnsi="Arial" w:cs="Arial"/>
          <w:sz w:val="24"/>
          <w:szCs w:val="24"/>
        </w:rPr>
        <w:t xml:space="preserve"> </w:t>
      </w:r>
      <w:r w:rsidRPr="009E7908">
        <w:rPr>
          <w:rFonts w:ascii="Arial" w:hAnsi="Arial" w:cs="Arial"/>
          <w:sz w:val="24"/>
          <w:szCs w:val="24"/>
        </w:rPr>
        <w:t>г. Железногорск.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9E79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9E79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7908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E7908" w:rsidRPr="009E7908" w:rsidRDefault="009E7908" w:rsidP="009E790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9E7908" w:rsidRPr="009E7908" w:rsidRDefault="009E7908" w:rsidP="009E7908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9E7908" w:rsidRPr="009E7908" w:rsidRDefault="009E7908" w:rsidP="009E7908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7908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9E7908" w:rsidRPr="009E7908" w:rsidRDefault="009E7908" w:rsidP="009E7908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7908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9E7908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E7908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9E7908" w:rsidRPr="009E7908" w:rsidRDefault="009E7908" w:rsidP="009E7908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7908">
        <w:rPr>
          <w:rFonts w:ascii="Arial" w:hAnsi="Arial" w:cs="Arial"/>
          <w:sz w:val="24"/>
          <w:szCs w:val="24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9E7908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9E7908">
        <w:rPr>
          <w:rFonts w:ascii="Arial" w:hAnsi="Arial" w:cs="Arial"/>
          <w:sz w:val="24"/>
          <w:szCs w:val="24"/>
          <w:lang w:eastAsia="ru-RU"/>
        </w:rPr>
        <w:t>».</w:t>
      </w:r>
    </w:p>
    <w:p w:rsidR="009E7908" w:rsidRPr="009E7908" w:rsidRDefault="009E7908" w:rsidP="009E7908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9E7908" w:rsidRPr="009E7908" w:rsidRDefault="009E7908" w:rsidP="009E79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2.5. Мероприятия подпрограммы</w:t>
      </w:r>
    </w:p>
    <w:p w:rsidR="009E7908" w:rsidRPr="009E7908" w:rsidRDefault="009E7908" w:rsidP="009E7908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E7908" w:rsidRPr="009E7908" w:rsidRDefault="009E7908" w:rsidP="009E7908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9E7908" w:rsidRPr="009E7908" w:rsidRDefault="009E7908" w:rsidP="009E79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E7908" w:rsidRPr="009E7908" w:rsidTr="00BA1D1A">
        <w:tc>
          <w:tcPr>
            <w:tcW w:w="3163" w:type="pct"/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E7908" w:rsidRDefault="009E7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E7908" w:rsidRDefault="009E7908" w:rsidP="00BA1D1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9E7908" w:rsidSect="009E7908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9E7908" w:rsidRPr="009E7908" w:rsidTr="00BA1D1A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9E7908" w:rsidRPr="009E7908" w:rsidRDefault="009E7908" w:rsidP="009E7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805"/>
      <w:bookmarkEnd w:id="0"/>
      <w:r w:rsidRPr="009E790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002"/>
        <w:gridCol w:w="1566"/>
        <w:gridCol w:w="1946"/>
        <w:gridCol w:w="1104"/>
        <w:gridCol w:w="1240"/>
        <w:gridCol w:w="1240"/>
        <w:gridCol w:w="1240"/>
        <w:gridCol w:w="992"/>
      </w:tblGrid>
      <w:tr w:rsidR="009E7908" w:rsidRPr="009E7908" w:rsidTr="009E7908">
        <w:trPr>
          <w:trHeight w:val="553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E790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9E790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5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9E7908" w:rsidRPr="009E7908" w:rsidTr="009E7908">
        <w:trPr>
          <w:trHeight w:val="97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9E7908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9E7908" w:rsidRPr="009E7908" w:rsidTr="009E7908">
        <w:trPr>
          <w:trHeight w:val="70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E7908" w:rsidRPr="009E7908" w:rsidTr="009E7908">
        <w:trPr>
          <w:trHeight w:val="702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E7908" w:rsidRPr="009E7908" w:rsidTr="009E7908">
        <w:trPr>
          <w:trHeight w:val="231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E7908" w:rsidRPr="009E7908" w:rsidTr="009E7908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7908" w:rsidRPr="009E7908" w:rsidTr="009E7908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E7908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7908" w:rsidRPr="009E7908" w:rsidTr="009E7908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E7908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E7908" w:rsidRPr="009E7908" w:rsidTr="00BA1D1A">
        <w:tc>
          <w:tcPr>
            <w:tcW w:w="3163" w:type="pct"/>
            <w:hideMark/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E7908" w:rsidRPr="009E7908" w:rsidRDefault="009E7908" w:rsidP="009E7908">
      <w:pPr>
        <w:widowControl w:val="0"/>
        <w:rPr>
          <w:rFonts w:ascii="Arial" w:hAnsi="Arial" w:cs="Arial"/>
          <w:sz w:val="24"/>
          <w:szCs w:val="24"/>
        </w:rPr>
      </w:pPr>
      <w:r w:rsidRPr="009E7908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9E7908" w:rsidRPr="009E7908" w:rsidTr="00BA1D1A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9E7908" w:rsidRDefault="009E7908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908" w:rsidRDefault="009E7908" w:rsidP="009E7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Par839"/>
      <w:bookmarkEnd w:id="1"/>
      <w:r w:rsidRPr="009E7908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9E7908" w:rsidRPr="009E7908" w:rsidRDefault="009E7908" w:rsidP="009E7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9E7908" w:rsidRPr="009E7908" w:rsidTr="00BA1D1A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7908" w:rsidRPr="009E7908" w:rsidTr="00BA1D1A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2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54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24" w:type="pct"/>
            <w:gridSpan w:val="2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  <w:gridSpan w:val="3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39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E7908" w:rsidRPr="009E7908" w:rsidTr="00BA1D1A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9E7908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9E7908" w:rsidRPr="009E7908" w:rsidTr="00BA1D1A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9E7908" w:rsidRPr="009E7908" w:rsidTr="00BA1D1A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15" w:type="pct"/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15" w:type="pct"/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63" w:type="pct"/>
            <w:gridSpan w:val="3"/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33 312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006,00</w:t>
            </w:r>
          </w:p>
        </w:tc>
        <w:tc>
          <w:tcPr>
            <w:tcW w:w="460" w:type="pct"/>
            <w:vMerge w:val="restart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Доведение доли населения ЗАТО Железног</w:t>
            </w: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орск, прошедшего подготовку в области ГО и ЧС до 100% от потребности.</w:t>
            </w:r>
          </w:p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Количество населения ЗАТО Железногорск, попадающего в зону действия системы оповещения ЗАТО Железногорск будет находиться на уровне не менее 100% от численности </w:t>
            </w: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населения ЗАТО Железногорск.</w:t>
            </w:r>
          </w:p>
        </w:tc>
      </w:tr>
      <w:tr w:rsidR="009E7908" w:rsidRPr="009E7908" w:rsidTr="00BA1D1A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051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11 101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602,00</w:t>
            </w:r>
          </w:p>
        </w:tc>
        <w:tc>
          <w:tcPr>
            <w:tcW w:w="415" w:type="pct"/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11 101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602,00</w:t>
            </w:r>
          </w:p>
        </w:tc>
        <w:tc>
          <w:tcPr>
            <w:tcW w:w="415" w:type="pct"/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11 101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602,00</w:t>
            </w:r>
          </w:p>
        </w:tc>
        <w:tc>
          <w:tcPr>
            <w:tcW w:w="463" w:type="pct"/>
            <w:gridSpan w:val="3"/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33 304 80</w:t>
            </w: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460" w:type="pct"/>
            <w:vMerge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7 200,00</w:t>
            </w:r>
          </w:p>
        </w:tc>
        <w:tc>
          <w:tcPr>
            <w:tcW w:w="460" w:type="pct"/>
            <w:vMerge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9E7908" w:rsidRPr="009E7908" w:rsidTr="00BA1D1A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60 722 370,00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9E7908" w:rsidRPr="009E7908" w:rsidTr="00BA1D1A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55 453 488,00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5 259 882,00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</w:t>
            </w:r>
          </w:p>
        </w:tc>
        <w:tc>
          <w:tcPr>
            <w:tcW w:w="497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0510000050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10 000,00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Расходы на уплату административных штрафов </w:t>
            </w: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9E7908" w:rsidRPr="009E7908" w:rsidRDefault="009E7908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31 354 792,00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94 044 376,00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908" w:rsidRPr="009E7908" w:rsidTr="00BA1D1A">
        <w:trPr>
          <w:tblCellSpacing w:w="5" w:type="nil"/>
        </w:trPr>
        <w:tc>
          <w:tcPr>
            <w:tcW w:w="1247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Администрация ЗАТО г.Железног</w:t>
            </w:r>
            <w:r w:rsidRPr="009E7908">
              <w:rPr>
                <w:rFonts w:ascii="Arial" w:hAnsi="Arial" w:cs="Arial"/>
                <w:sz w:val="24"/>
                <w:szCs w:val="24"/>
              </w:rPr>
              <w:lastRenderedPageBreak/>
              <w:t>орск</w:t>
            </w:r>
          </w:p>
        </w:tc>
        <w:tc>
          <w:tcPr>
            <w:tcW w:w="226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0510000000</w:t>
            </w:r>
          </w:p>
        </w:tc>
        <w:tc>
          <w:tcPr>
            <w:tcW w:w="227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31 354 792,00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08" w:rsidRPr="009E7908" w:rsidRDefault="009E7908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7908">
              <w:rPr>
                <w:rFonts w:ascii="Arial" w:hAnsi="Arial" w:cs="Arial"/>
                <w:b/>
                <w:color w:val="000000"/>
                <w:sz w:val="24"/>
                <w:szCs w:val="24"/>
              </w:rPr>
              <w:t>94 044 376,00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8" w:rsidRPr="009E7908" w:rsidRDefault="009E7908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908" w:rsidRPr="009E7908" w:rsidRDefault="009E7908" w:rsidP="009E79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E7908" w:rsidRPr="009E7908" w:rsidTr="00BA1D1A">
        <w:tc>
          <w:tcPr>
            <w:tcW w:w="3163" w:type="pct"/>
            <w:hideMark/>
          </w:tcPr>
          <w:p w:rsidR="009E7908" w:rsidRPr="009E7908" w:rsidRDefault="009E7908" w:rsidP="00BA1D1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и чрезвычайным ситуациям </w:t>
            </w:r>
          </w:p>
          <w:p w:rsidR="009E7908" w:rsidRPr="009E7908" w:rsidRDefault="009E7908" w:rsidP="00BA1D1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в Администрации ЗАТО г.Железногорск</w:t>
            </w:r>
          </w:p>
        </w:tc>
        <w:tc>
          <w:tcPr>
            <w:tcW w:w="1837" w:type="pct"/>
            <w:vAlign w:val="center"/>
            <w:hideMark/>
          </w:tcPr>
          <w:p w:rsidR="009E7908" w:rsidRPr="009E7908" w:rsidRDefault="009E7908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790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E7908" w:rsidRPr="009E7908" w:rsidRDefault="009E7908" w:rsidP="009E79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E7908" w:rsidRDefault="009E7908" w:rsidP="008B266D">
      <w:pPr>
        <w:widowControl w:val="0"/>
        <w:mirrorIndents/>
        <w:jc w:val="both"/>
        <w:rPr>
          <w:rFonts w:ascii="Arial" w:hAnsi="Arial" w:cs="Arial"/>
          <w:sz w:val="24"/>
          <w:szCs w:val="24"/>
        </w:rPr>
        <w:sectPr w:rsidR="009E7908" w:rsidSect="009E7908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4"/>
      </w:tblGrid>
      <w:tr w:rsidR="00DB2BB0" w:rsidRPr="00DB2BB0" w:rsidTr="00BA1D1A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DB2BB0" w:rsidRPr="00DB2BB0" w:rsidRDefault="00DB2BB0" w:rsidP="00BA1D1A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DB2BB0">
              <w:rPr>
                <w:sz w:val="24"/>
                <w:szCs w:val="24"/>
              </w:rPr>
              <w:lastRenderedPageBreak/>
              <w:t>Приложение № 4</w:t>
            </w:r>
          </w:p>
          <w:p w:rsidR="00DB2BB0" w:rsidRPr="00DB2BB0" w:rsidRDefault="00DB2BB0" w:rsidP="00BA1D1A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DB2BB0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DB2BB0" w:rsidRPr="00DB2BB0" w:rsidRDefault="00DB2BB0" w:rsidP="00DB2BB0">
      <w:pPr>
        <w:pStyle w:val="af1"/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2BB0" w:rsidRPr="00DB2BB0" w:rsidRDefault="00DB2BB0" w:rsidP="00DB2B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Подпрограмма 2</w:t>
      </w:r>
    </w:p>
    <w:p w:rsidR="00DB2BB0" w:rsidRPr="00DB2BB0" w:rsidRDefault="00DB2BB0" w:rsidP="00DB2BB0">
      <w:pPr>
        <w:widowControl w:val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1. Паспорт подпрограммы</w:t>
      </w:r>
    </w:p>
    <w:p w:rsidR="00DB2BB0" w:rsidRPr="00DB2BB0" w:rsidRDefault="00DB2BB0" w:rsidP="00DB2BB0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1"/>
      </w:tblGrid>
      <w:tr w:rsidR="00DB2BB0" w:rsidRPr="00DB2BB0" w:rsidTr="00BA1D1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DB2BB0" w:rsidRPr="00DB2BB0" w:rsidTr="00BA1D1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DB2BB0" w:rsidRPr="00DB2BB0" w:rsidTr="00BA1D1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МКУ «Управление ГОЧС и режима ЗАТО Железногорск». </w:t>
            </w:r>
          </w:p>
        </w:tc>
      </w:tr>
      <w:tr w:rsidR="00DB2BB0" w:rsidRPr="00DB2BB0" w:rsidTr="00BA1D1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DB2BB0" w:rsidRPr="00DB2BB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DB2BB0" w:rsidRPr="00DB2BB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- Проведение противопожарной пропаганды.</w:t>
            </w:r>
          </w:p>
        </w:tc>
      </w:tr>
      <w:tr w:rsidR="00DB2BB0" w:rsidRPr="00DB2BB0" w:rsidTr="00BA1D1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DB2BB0" w:rsidRDefault="00DB2BB0" w:rsidP="00BA1D1A">
            <w:pPr>
              <w:pStyle w:val="ConsPlusCell"/>
              <w:tabs>
                <w:tab w:val="left" w:pos="2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- Провести не менее 30 мероприятий по противопожарной пропаганде (2024 – 10, 2025 – 10, 2026 – 10).</w:t>
            </w:r>
          </w:p>
          <w:p w:rsidR="00DB2BB0" w:rsidRPr="00DB2BB0" w:rsidRDefault="00DB2BB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2BB0">
              <w:rPr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DB2BB0" w:rsidRPr="00DB2BB0" w:rsidRDefault="00DB2BB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2BB0">
              <w:rPr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DB2BB0" w:rsidRPr="00DB2BB0" w:rsidRDefault="00DB2BB0" w:rsidP="00BA1D1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2BB0">
              <w:rPr>
                <w:sz w:val="24"/>
                <w:szCs w:val="24"/>
              </w:rPr>
              <w:t>- Приобретение пожарной мотопомпы в 2023 году в количестве 1 штуки.</w:t>
            </w:r>
          </w:p>
        </w:tc>
      </w:tr>
      <w:tr w:rsidR="00DB2BB0" w:rsidRPr="00DB2BB0" w:rsidTr="00BA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</w:tr>
      <w:tr w:rsidR="00DB2BB0" w:rsidRPr="00DB2BB0" w:rsidTr="00BA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DB2BB0" w:rsidRPr="00DB2BB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715 000,00 руб., в том числе: 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За счёт краевого бюджета: 0,00 руб.: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2024 год – 0,00 руб. 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2025 год – 0,00 руб. </w:t>
            </w:r>
          </w:p>
          <w:p w:rsidR="00DB2BB0" w:rsidRPr="00DB2BB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2026 год – 0,00 руб.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За счёт местного бюджета: 715 000,00 руб.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2024 год – 565 000,00 руб.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2025 год – 75 000,00 руб.</w:t>
            </w:r>
          </w:p>
          <w:p w:rsidR="00DB2BB0" w:rsidRPr="00DB2BB0" w:rsidRDefault="00DB2BB0" w:rsidP="00BA1D1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2026 год – 75 000,00 руб.</w:t>
            </w:r>
          </w:p>
        </w:tc>
      </w:tr>
    </w:tbl>
    <w:p w:rsidR="00DB2BB0" w:rsidRPr="00DB2BB0" w:rsidRDefault="00DB2BB0" w:rsidP="00DB2BB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B2BB0" w:rsidRPr="00DB2BB0" w:rsidRDefault="00DB2BB0" w:rsidP="00DB2BB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DB2BB0" w:rsidRPr="00DB2BB0" w:rsidRDefault="00DB2BB0" w:rsidP="00DB2BB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 необходимости разработки подпрограммы</w:t>
      </w:r>
    </w:p>
    <w:p w:rsidR="00DB2BB0" w:rsidRPr="00DB2BB0" w:rsidRDefault="00DB2BB0" w:rsidP="00DB2BB0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B2BB0" w:rsidRPr="00DB2BB0" w:rsidRDefault="00DB2BB0" w:rsidP="00DB2BB0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lastRenderedPageBreak/>
        <w:t xml:space="preserve">Исходя из требований </w:t>
      </w:r>
      <w:r w:rsidRPr="00DB2BB0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DB2BB0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DB2BB0" w:rsidRPr="00DB2BB0" w:rsidRDefault="00DB2BB0" w:rsidP="00DB2BB0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DB2BB0" w:rsidRPr="00DB2BB0" w:rsidRDefault="00DB2BB0" w:rsidP="00DB2BB0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показатели результативности </w:t>
      </w:r>
    </w:p>
    <w:p w:rsidR="00DB2BB0" w:rsidRPr="00DB2BB0" w:rsidRDefault="00DB2BB0" w:rsidP="00DB2BB0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DB2BB0" w:rsidRPr="00DB2BB0" w:rsidRDefault="00DB2BB0" w:rsidP="00DB2BB0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DB2BB0" w:rsidRPr="00DB2BB0" w:rsidRDefault="00DB2BB0" w:rsidP="00DB2BB0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1. Проведение мероприятий противопожарной пропаганды.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Подпрограмма рассчитана на 2024 – 2026 годы.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 подпрограмме.</w:t>
      </w:r>
    </w:p>
    <w:p w:rsidR="00DB2BB0" w:rsidRPr="00DB2BB0" w:rsidRDefault="00DB2BB0" w:rsidP="00DB2BB0">
      <w:pPr>
        <w:widowControl w:val="0"/>
        <w:spacing w:line="254" w:lineRule="auto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DB2BB0" w:rsidRPr="00DB2BB0" w:rsidRDefault="00DB2BB0" w:rsidP="00DB2BB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DB2BB0" w:rsidRPr="00DB2BB0" w:rsidRDefault="00DB2BB0" w:rsidP="00DB2BB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DB2BB0" w:rsidRPr="00DB2BB0" w:rsidRDefault="00DB2BB0" w:rsidP="00DB2BB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Реализацию мероприятий подпрограммы осуществляет:</w:t>
      </w:r>
    </w:p>
    <w:p w:rsidR="00DB2BB0" w:rsidRPr="00DB2BB0" w:rsidRDefault="00DB2BB0" w:rsidP="00DB2BB0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МКУ «Управление ГОЧС и режима ЗАТО Железногорск».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функций.</w:t>
      </w:r>
    </w:p>
    <w:p w:rsidR="00DB2BB0" w:rsidRPr="00DB2BB0" w:rsidRDefault="00DB2BB0" w:rsidP="00DB2BB0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DB2BB0" w:rsidRPr="00DB2BB0" w:rsidRDefault="00DB2BB0" w:rsidP="00DB2BB0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DB2B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2BB0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DB2BB0" w:rsidRPr="00DB2BB0" w:rsidRDefault="00DB2BB0" w:rsidP="00DB2BB0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DB2B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2BB0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B2BB0" w:rsidRPr="00DB2BB0" w:rsidRDefault="00DB2BB0" w:rsidP="00DB2BB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DB2BB0" w:rsidRPr="00DB2BB0" w:rsidRDefault="00DB2BB0" w:rsidP="00DB2BB0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DB2BB0" w:rsidRPr="00DB2BB0" w:rsidRDefault="00DB2BB0" w:rsidP="00DB2BB0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B2BB0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DB2BB0" w:rsidRPr="00DB2BB0" w:rsidRDefault="00DB2BB0" w:rsidP="00DB2BB0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B2BB0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DB2BB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B2BB0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DB2BB0" w:rsidRPr="00DB2BB0" w:rsidRDefault="00DB2BB0" w:rsidP="00DB2BB0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B2BB0">
        <w:rPr>
          <w:rFonts w:ascii="Arial" w:hAnsi="Arial" w:cs="Arial"/>
          <w:sz w:val="24"/>
          <w:szCs w:val="24"/>
          <w:lang w:eastAsia="ru-RU"/>
        </w:rPr>
        <w:lastRenderedPageBreak/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DB2BB0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DB2BB0">
        <w:rPr>
          <w:rFonts w:ascii="Arial" w:hAnsi="Arial" w:cs="Arial"/>
          <w:sz w:val="24"/>
          <w:szCs w:val="24"/>
          <w:lang w:eastAsia="ru-RU"/>
        </w:rPr>
        <w:t>».</w:t>
      </w:r>
    </w:p>
    <w:p w:rsidR="00DB2BB0" w:rsidRPr="00DB2BB0" w:rsidRDefault="00DB2BB0" w:rsidP="00DB2BB0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DB2BB0" w:rsidRPr="00DB2BB0" w:rsidRDefault="00DB2BB0" w:rsidP="00DB2B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DB2BB0" w:rsidRPr="00DB2BB0" w:rsidRDefault="00DB2BB0" w:rsidP="00DB2BB0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2.5. Мероприятия подпрограммы</w:t>
      </w:r>
    </w:p>
    <w:p w:rsidR="00DB2BB0" w:rsidRPr="00DB2BB0" w:rsidRDefault="00DB2BB0" w:rsidP="00DB2BB0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DB2BB0" w:rsidRPr="00DB2BB0" w:rsidRDefault="00DB2BB0" w:rsidP="00DB2BB0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DB2BB0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DB2BB0" w:rsidRPr="00DB2BB0" w:rsidRDefault="00DB2BB0" w:rsidP="00DB2BB0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4"/>
        <w:gridCol w:w="3516"/>
      </w:tblGrid>
      <w:tr w:rsidR="00DB2BB0" w:rsidRPr="00DB2BB0" w:rsidTr="00BA1D1A">
        <w:tc>
          <w:tcPr>
            <w:tcW w:w="3163" w:type="pct"/>
          </w:tcPr>
          <w:p w:rsidR="00DB2BB0" w:rsidRPr="00DB2BB0" w:rsidRDefault="00DB2BB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B2BB0" w:rsidRPr="00DB2BB0" w:rsidRDefault="00DB2BB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DB2BB0" w:rsidRPr="00DB2BB0" w:rsidRDefault="00DB2BB0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BB0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B2BB0" w:rsidRDefault="00DB2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B2BB0" w:rsidRDefault="00DB2BB0" w:rsidP="00BA1D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DB2BB0" w:rsidSect="00794F8D">
          <w:headerReference w:type="default" r:id="rId17"/>
          <w:headerReference w:type="first" r:id="rId18"/>
          <w:pgSz w:w="11906" w:h="16838" w:code="9"/>
          <w:pgMar w:top="1134" w:right="567" w:bottom="1134" w:left="1418" w:header="709" w:footer="709" w:gutter="567"/>
          <w:pgNumType w:start="33"/>
          <w:cols w:space="708"/>
          <w:docGrid w:linePitch="360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39"/>
      </w:tblGrid>
      <w:tr w:rsidR="00DB2BB0" w:rsidRPr="00FC0C50" w:rsidTr="00BA1D1A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DB2BB0" w:rsidRPr="00FC0C50" w:rsidRDefault="00DB2BB0" w:rsidP="00DB2B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C0C50">
        <w:rPr>
          <w:rFonts w:ascii="Arial" w:hAnsi="Arial" w:cs="Arial"/>
          <w:sz w:val="24"/>
          <w:szCs w:val="24"/>
        </w:rPr>
        <w:t>Перечень</w:t>
      </w:r>
    </w:p>
    <w:p w:rsidR="00DB2BB0" w:rsidRPr="00FC0C50" w:rsidRDefault="00DB2BB0" w:rsidP="00DB2B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C0C50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848"/>
        <w:gridCol w:w="1196"/>
        <w:gridCol w:w="1945"/>
        <w:gridCol w:w="1654"/>
        <w:gridCol w:w="953"/>
        <w:gridCol w:w="1021"/>
        <w:gridCol w:w="888"/>
        <w:gridCol w:w="900"/>
      </w:tblGrid>
      <w:tr w:rsidR="00DB2BB0" w:rsidRPr="00FC0C50" w:rsidTr="00BA1D1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FC0C50" w:rsidRDefault="00DB2BB0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C0C5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 xml:space="preserve">2026 год </w:t>
            </w:r>
          </w:p>
        </w:tc>
      </w:tr>
      <w:tr w:rsidR="00DB2BB0" w:rsidRPr="00FC0C50" w:rsidTr="00BA1D1A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DB2BB0" w:rsidRPr="00FC0C50" w:rsidRDefault="00DB2BB0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DB2BB0" w:rsidRPr="00FC0C50" w:rsidTr="00BA1D1A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DB2BB0" w:rsidRPr="00FC0C50" w:rsidTr="00BA1D1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C0C5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C0C50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DB2BB0" w:rsidRPr="00FC0C50" w:rsidRDefault="00DB2BB0" w:rsidP="00BA1D1A">
            <w:pPr>
              <w:pStyle w:val="Default"/>
              <w:rPr>
                <w:rFonts w:ascii="Arial" w:eastAsia="Times New Roman" w:hAnsi="Arial" w:cs="Arial"/>
              </w:rPr>
            </w:pPr>
            <w:r w:rsidRPr="00FC0C50">
              <w:rPr>
                <w:rFonts w:ascii="Arial" w:hAnsi="Arial" w:cs="Arial"/>
              </w:rPr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DB2BB0" w:rsidRPr="00FC0C50" w:rsidTr="00BA1D1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Default"/>
              <w:rPr>
                <w:rFonts w:ascii="Arial" w:eastAsia="Times New Roman" w:hAnsi="Arial" w:cs="Arial"/>
              </w:rPr>
            </w:pPr>
            <w:r w:rsidRPr="00FC0C50">
              <w:rPr>
                <w:rFonts w:ascii="Arial" w:hAnsi="Arial" w:cs="Arial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FC0C50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</w:tbl>
    <w:p w:rsidR="00DB2BB0" w:rsidRPr="00FC0C50" w:rsidRDefault="00DB2BB0" w:rsidP="00DB2BB0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  <w:gridCol w:w="5432"/>
      </w:tblGrid>
      <w:tr w:rsidR="00DB2BB0" w:rsidRPr="00FC0C50" w:rsidTr="00BA1D1A">
        <w:tc>
          <w:tcPr>
            <w:tcW w:w="3163" w:type="pct"/>
          </w:tcPr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B2BB0" w:rsidRPr="00FC0C50" w:rsidRDefault="00DB2BB0" w:rsidP="00DB2BB0">
      <w:pPr>
        <w:rPr>
          <w:rFonts w:ascii="Arial" w:hAnsi="Arial" w:cs="Arial"/>
          <w:sz w:val="24"/>
          <w:szCs w:val="24"/>
        </w:rPr>
      </w:pPr>
      <w:r w:rsidRPr="00FC0C50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173"/>
      </w:tblGrid>
      <w:tr w:rsidR="00DB2BB0" w:rsidRPr="00FC0C50" w:rsidTr="00DB2BB0"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DB2BB0" w:rsidRPr="00FC0C50" w:rsidRDefault="00DB2BB0" w:rsidP="00DB2B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C0C50">
        <w:rPr>
          <w:rFonts w:ascii="Arial" w:hAnsi="Arial" w:cs="Arial"/>
          <w:sz w:val="24"/>
          <w:szCs w:val="24"/>
        </w:rPr>
        <w:t>ПЕРЕЧЕНЬ</w:t>
      </w:r>
    </w:p>
    <w:p w:rsidR="00DB2BB0" w:rsidRPr="00FC0C50" w:rsidRDefault="00DB2BB0" w:rsidP="00DB2B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C0C50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12"/>
        <w:gridCol w:w="1856"/>
        <w:gridCol w:w="1295"/>
        <w:gridCol w:w="763"/>
        <w:gridCol w:w="784"/>
        <w:gridCol w:w="595"/>
        <w:gridCol w:w="1312"/>
        <w:gridCol w:w="78"/>
        <w:gridCol w:w="1109"/>
        <w:gridCol w:w="131"/>
        <w:gridCol w:w="1057"/>
        <w:gridCol w:w="80"/>
        <w:gridCol w:w="1236"/>
        <w:gridCol w:w="2212"/>
      </w:tblGrid>
      <w:tr w:rsidR="00DB2BB0" w:rsidRPr="00FC0C50" w:rsidTr="00DB2BB0">
        <w:trPr>
          <w:trHeight w:val="20"/>
          <w:tblCellSpacing w:w="5" w:type="nil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2BB0" w:rsidRPr="00FC0C50" w:rsidTr="00DB2BB0">
        <w:trPr>
          <w:trHeight w:val="20"/>
          <w:tblCellSpacing w:w="5" w:type="nil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BB0" w:rsidRPr="00FC0C50" w:rsidTr="00BA1D1A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DB2BB0" w:rsidRPr="00FC0C50" w:rsidTr="00BA1D1A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DB2BB0" w:rsidRPr="00FC0C50" w:rsidTr="00DB2BB0">
        <w:trPr>
          <w:trHeight w:val="1370"/>
          <w:tblCellSpacing w:w="5" w:type="nil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0520000010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75 000,00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75 000,00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75 000,00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225 000,00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Планируется провести не менее 16 мероприятий противопожарной пропаганды </w:t>
            </w:r>
          </w:p>
        </w:tc>
      </w:tr>
      <w:tr w:rsidR="00DB2BB0" w:rsidRPr="00FC0C50" w:rsidTr="00D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0520000030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490 000,00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490 000,00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</w:tr>
      <w:tr w:rsidR="00DB2BB0" w:rsidRPr="00FC0C50" w:rsidTr="00D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40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25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58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0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89" w:type="pct"/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565 000,00</w:t>
            </w:r>
          </w:p>
        </w:tc>
        <w:tc>
          <w:tcPr>
            <w:tcW w:w="385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385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396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715 000,00</w:t>
            </w:r>
          </w:p>
        </w:tc>
        <w:tc>
          <w:tcPr>
            <w:tcW w:w="606" w:type="pct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BB0" w:rsidRPr="00FC0C50" w:rsidTr="00D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BB0" w:rsidRPr="00FC0C50" w:rsidTr="00DB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Pr="00FC0C5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распорядитель </w:t>
            </w:r>
          </w:p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lastRenderedPageBreak/>
              <w:t>Администраци</w:t>
            </w:r>
            <w:r w:rsidRPr="00FC0C50">
              <w:rPr>
                <w:rFonts w:ascii="Arial" w:hAnsi="Arial" w:cs="Arial"/>
                <w:sz w:val="24"/>
                <w:szCs w:val="24"/>
              </w:rPr>
              <w:lastRenderedPageBreak/>
              <w:t>я ЗАТО                               г. Железногорск</w:t>
            </w:r>
          </w:p>
        </w:tc>
        <w:tc>
          <w:tcPr>
            <w:tcW w:w="340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052000000</w:t>
            </w: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25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lastRenderedPageBreak/>
              <w:t>009</w:t>
            </w:r>
          </w:p>
        </w:tc>
        <w:tc>
          <w:tcPr>
            <w:tcW w:w="358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0" w:type="pct"/>
            <w:vAlign w:val="center"/>
          </w:tcPr>
          <w:p w:rsidR="00DB2BB0" w:rsidRPr="00FC0C50" w:rsidRDefault="00DB2BB0" w:rsidP="00BA1D1A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89" w:type="pct"/>
            <w:vAlign w:val="center"/>
          </w:tcPr>
          <w:p w:rsidR="00DB2BB0" w:rsidRPr="00FC0C50" w:rsidRDefault="00DB2BB0" w:rsidP="00BA1D1A">
            <w:pPr>
              <w:pStyle w:val="ConsPlusCel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565 000,0</w:t>
            </w: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75 000,0</w:t>
            </w: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5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75 000,0</w:t>
            </w: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DB2BB0" w:rsidRPr="00FC0C50" w:rsidRDefault="00DB2BB0" w:rsidP="00BA1D1A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715 000,0</w:t>
            </w:r>
            <w:r w:rsidRPr="00FC0C5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6" w:type="pct"/>
            <w:vAlign w:val="center"/>
          </w:tcPr>
          <w:p w:rsidR="00DB2BB0" w:rsidRPr="00FC0C50" w:rsidRDefault="00DB2BB0" w:rsidP="00BA1D1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BB0" w:rsidRPr="00FC0C50" w:rsidRDefault="00DB2BB0" w:rsidP="00DB2B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  <w:gridCol w:w="5432"/>
      </w:tblGrid>
      <w:tr w:rsidR="00DB2BB0" w:rsidRPr="00FC0C50" w:rsidTr="00BA1D1A">
        <w:tc>
          <w:tcPr>
            <w:tcW w:w="3163" w:type="pct"/>
          </w:tcPr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DB2BB0" w:rsidRPr="00FC0C50" w:rsidRDefault="00DB2BB0" w:rsidP="00BA1D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C50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744A5" w:rsidRPr="00FC0C50" w:rsidRDefault="009744A5" w:rsidP="00DB2BB0">
      <w:pPr>
        <w:widowControl w:val="0"/>
        <w:mirrorIndents/>
        <w:jc w:val="both"/>
        <w:rPr>
          <w:rFonts w:ascii="Arial" w:hAnsi="Arial" w:cs="Arial"/>
          <w:sz w:val="24"/>
          <w:szCs w:val="24"/>
        </w:rPr>
      </w:pPr>
    </w:p>
    <w:sectPr w:rsidR="009744A5" w:rsidRPr="00FC0C50" w:rsidSect="00DB2BB0">
      <w:pgSz w:w="16838" w:h="11906" w:orient="landscape" w:code="9"/>
      <w:pgMar w:top="1418" w:right="1134" w:bottom="567" w:left="1134" w:header="709" w:footer="709" w:gutter="567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D8" w:rsidRDefault="00577AD8">
      <w:r>
        <w:separator/>
      </w:r>
    </w:p>
  </w:endnote>
  <w:endnote w:type="continuationSeparator" w:id="0">
    <w:p w:rsidR="00577AD8" w:rsidRDefault="00577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D8" w:rsidRDefault="00577AD8">
      <w:r>
        <w:separator/>
      </w:r>
    </w:p>
  </w:footnote>
  <w:footnote w:type="continuationSeparator" w:id="0">
    <w:p w:rsidR="00577AD8" w:rsidRDefault="00577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C61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6C617E">
        <w:pPr>
          <w:pStyle w:val="a7"/>
          <w:jc w:val="center"/>
        </w:pPr>
        <w:fldSimple w:instr=" PAGE   \* MERGEFORMAT ">
          <w:r w:rsidR="009E4D88">
            <w:rPr>
              <w:noProof/>
            </w:rPr>
            <w:t>34</w:t>
          </w:r>
        </w:fldSimple>
      </w:p>
    </w:sdtContent>
  </w:sdt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50" w:rsidRDefault="00FC0C50">
    <w:pPr>
      <w:pStyle w:val="a7"/>
      <w:jc w:val="center"/>
    </w:pPr>
  </w:p>
  <w:p w:rsidR="00FC0C50" w:rsidRDefault="00FC0C5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610"/>
      <w:docPartObj>
        <w:docPartGallery w:val="Page Numbers (Top of Page)"/>
        <w:docPartUnique/>
      </w:docPartObj>
    </w:sdtPr>
    <w:sdtContent>
      <w:p w:rsidR="006A32F7" w:rsidRDefault="006C617E" w:rsidP="00DB2BB0">
        <w:pPr>
          <w:pStyle w:val="a7"/>
          <w:jc w:val="center"/>
        </w:pPr>
        <w:r>
          <w:fldChar w:fldCharType="begin"/>
        </w:r>
        <w:r w:rsidR="00577AD8">
          <w:instrText xml:space="preserve"> PAGE   \* MERGEFORMAT </w:instrText>
        </w:r>
        <w:r>
          <w:fldChar w:fldCharType="separate"/>
        </w:r>
        <w:r w:rsidR="009E4D88">
          <w:rPr>
            <w:noProof/>
          </w:rPr>
          <w:t>35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141"/>
      <w:docPartObj>
        <w:docPartGallery w:val="Page Numbers (Top of Page)"/>
        <w:docPartUnique/>
      </w:docPartObj>
    </w:sdtPr>
    <w:sdtContent>
      <w:p w:rsidR="00E955D4" w:rsidRDefault="006C617E">
        <w:pPr>
          <w:pStyle w:val="a7"/>
        </w:pPr>
        <w:r>
          <w:fldChar w:fldCharType="begin"/>
        </w:r>
        <w:r w:rsidR="00577AD8">
          <w:instrText xml:space="preserve"> PAGE   \* MERGEFORMAT </w:instrText>
        </w:r>
        <w:r>
          <w:fldChar w:fldCharType="separate"/>
        </w:r>
        <w:r w:rsidR="00577AD8">
          <w:rPr>
            <w:noProof/>
          </w:rPr>
          <w:t>1</w:t>
        </w:r>
        <w:r>
          <w:fldChar w:fldCharType="end"/>
        </w:r>
      </w:p>
    </w:sdtContent>
  </w:sdt>
  <w:p w:rsidR="00E955D4" w:rsidRDefault="009E4D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37737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776F7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E1B73"/>
    <w:rsid w:val="001E5ADA"/>
    <w:rsid w:val="001F2349"/>
    <w:rsid w:val="0021344E"/>
    <w:rsid w:val="0021404D"/>
    <w:rsid w:val="00215621"/>
    <w:rsid w:val="00222AB1"/>
    <w:rsid w:val="0022496B"/>
    <w:rsid w:val="00230CF4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27870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77AD8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C617E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9B7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432AC"/>
    <w:rsid w:val="0084339F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266D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44A5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E4D88"/>
    <w:rsid w:val="009E7908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66715"/>
    <w:rsid w:val="00A85640"/>
    <w:rsid w:val="00A87C16"/>
    <w:rsid w:val="00A9263D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1FF3"/>
    <w:rsid w:val="00D741B2"/>
    <w:rsid w:val="00D74561"/>
    <w:rsid w:val="00D77C77"/>
    <w:rsid w:val="00DA3C90"/>
    <w:rsid w:val="00DB2BB0"/>
    <w:rsid w:val="00DC718D"/>
    <w:rsid w:val="00DC7A59"/>
    <w:rsid w:val="00DD11A5"/>
    <w:rsid w:val="00DD15DC"/>
    <w:rsid w:val="00DD6908"/>
    <w:rsid w:val="00DE0FEA"/>
    <w:rsid w:val="00DF7ACD"/>
    <w:rsid w:val="00E05ECD"/>
    <w:rsid w:val="00E077EC"/>
    <w:rsid w:val="00E1023F"/>
    <w:rsid w:val="00E1686B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0C50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9744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44A5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9744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744A5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9744A5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9744A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9744A5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9E7908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2B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34AC-D7EE-4D62-8EEB-CA311C3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8795</Words>
  <Characters>60611</Characters>
  <Application>Microsoft Office Word</Application>
  <DocSecurity>0</DocSecurity>
  <Lines>505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13</cp:revision>
  <cp:lastPrinted>2023-06-16T03:42:00Z</cp:lastPrinted>
  <dcterms:created xsi:type="dcterms:W3CDTF">2024-02-02T03:38:00Z</dcterms:created>
  <dcterms:modified xsi:type="dcterms:W3CDTF">2024-02-02T06:44:00Z</dcterms:modified>
</cp:coreProperties>
</file>