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 xml:space="preserve">МУНИЦИПАЛЬНОЕ БЮДЖЕТНОЕ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ОБЩЕОБРАЗОВАТЕЛЬНОЕ УЧРЕЖДЕНИЕ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«ГИМНАЗИЯ №96 ИМ. В.П. АСТАФЬЕВА»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tbl>
      <w:tblPr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1"/>
        <w:gridCol w:w="4428"/>
      </w:tblGrid>
      <w:tr>
        <w:trPr/>
        <w:tc>
          <w:tcPr>
            <w:tcW w:w="495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442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</w:rPr>
              <w:t>УТВЕРЖДАЮ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</w:rPr>
              <w:t>Директор МБОУ Гимназия №96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</w:rPr>
              <w:t>________________ Е.В. Бреус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</w:rPr>
              <w:t>Приказ №155/пд от 22.08.2022</w:t>
            </w:r>
          </w:p>
        </w:tc>
      </w:tr>
    </w:tbl>
    <w:p>
      <w:pPr>
        <w:pStyle w:val="Normal"/>
        <w:tabs>
          <w:tab w:val="clear" w:pos="720"/>
          <w:tab w:val="left" w:pos="10490" w:leader="none"/>
        </w:tabs>
        <w:spacing w:lineRule="auto" w:line="240" w:before="0" w:after="0"/>
        <w:ind w:left="0" w:right="424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10490" w:leader="none"/>
        </w:tabs>
        <w:spacing w:lineRule="auto" w:line="240" w:before="0" w:after="0"/>
        <w:ind w:left="0" w:right="424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10490" w:leader="none"/>
        </w:tabs>
        <w:spacing w:lineRule="auto" w:line="240" w:before="0" w:after="0"/>
        <w:ind w:left="0" w:right="42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10490" w:leader="none"/>
        </w:tabs>
        <w:spacing w:lineRule="auto" w:line="240" w:before="0" w:after="0"/>
        <w:ind w:left="0" w:right="424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10490" w:leader="none"/>
        </w:tabs>
        <w:spacing w:lineRule="auto" w:line="240" w:before="0" w:after="0"/>
        <w:ind w:left="0" w:right="42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10490" w:leader="none"/>
        </w:tabs>
        <w:spacing w:lineRule="auto" w:line="240" w:before="0" w:after="0"/>
        <w:ind w:left="0" w:right="424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10490" w:leader="none"/>
        </w:tabs>
        <w:spacing w:lineRule="auto" w:line="240" w:before="0" w:after="0"/>
        <w:ind w:left="0" w:right="424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ДОПОЛНИТЕЛЬНАЯ ОБЩЕОБРАЗОВАТЕЛЬНАЯ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ОБЩЕРАЗВИВАЮЩАЯ ПРОГРАММА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</w:t>
      </w:r>
      <w:r>
        <w:rPr>
          <w:rFonts w:eastAsia="Calibri" w:cs="Times New Roman"/>
          <w:b/>
          <w:sz w:val="28"/>
          <w:szCs w:val="28"/>
        </w:rPr>
        <w:t xml:space="preserve">ТЕХНОЛОГИЯ СОЗДАНИЯ </w:t>
      </w:r>
      <w:r>
        <w:rPr>
          <w:rFonts w:eastAsia="Calibri" w:cs="Times New Roman"/>
          <w:b/>
          <w:sz w:val="28"/>
          <w:szCs w:val="28"/>
          <w:lang w:val="en-US"/>
        </w:rPr>
        <w:t>WEB</w:t>
      </w:r>
      <w:r>
        <w:rPr>
          <w:rFonts w:eastAsia="Calibri" w:cs="Times New Roman"/>
          <w:b/>
          <w:sz w:val="28"/>
          <w:szCs w:val="28"/>
        </w:rPr>
        <w:t>-САЙТОВ</w:t>
      </w:r>
      <w:r>
        <w:rPr>
          <w:rFonts w:cs="Times New Roman"/>
          <w:b/>
          <w:sz w:val="28"/>
          <w:szCs w:val="28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Направленность: техническая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Уровень программы: базовый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Возраст обучающихся: 14 - 15 лет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Срок реализации: 1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Составитель: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Николаева Анна Сергеевна,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педагог дополнительного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Железногорск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2022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</w:r>
    </w:p>
    <w:p>
      <w:pPr>
        <w:sectPr>
          <w:footerReference w:type="default" r:id="rId2"/>
          <w:type w:val="nextPage"/>
          <w:pgSz w:w="11906" w:h="16838"/>
          <w:pgMar w:left="1440" w:right="1086" w:gutter="0" w:header="0" w:top="709" w:footer="0" w:bottom="568"/>
          <w:pgNumType w:fmt="decimal"/>
          <w:formProt w:val="false"/>
          <w:titlePg/>
          <w:textDirection w:val="lrTb"/>
          <w:docGrid w:type="default" w:linePitch="100" w:charSpace="0"/>
        </w:sectPr>
      </w:pPr>
    </w:p>
    <w:p>
      <w:pPr>
        <w:pStyle w:val="1"/>
        <w:jc w:val="center"/>
        <w:rPr>
          <w:rFonts w:ascii="Times New Roman" w:hAnsi="Times New Roman" w:eastAsia="Times New Roman CYR" w:cs="Times New Roman"/>
          <w:smallCaps/>
          <w:color w:val="auto"/>
          <w:sz w:val="24"/>
          <w:szCs w:val="24"/>
        </w:rPr>
      </w:pPr>
      <w:bookmarkStart w:id="0" w:name="_Toc45272625"/>
      <w:r>
        <w:rPr>
          <w:rFonts w:eastAsia="Times New Roman CYR" w:cs="Times New Roman" w:ascii="Times New Roman" w:hAnsi="Times New Roman"/>
          <w:smallCaps/>
          <w:color w:val="auto"/>
          <w:sz w:val="24"/>
          <w:szCs w:val="24"/>
        </w:rPr>
        <w:t>ПОЯСНИТЕЛЬНАЯ ЗАПИСКА</w:t>
      </w:r>
      <w:bookmarkEnd w:id="0"/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Актуальность и практическая значимость программы</w:t>
      </w:r>
    </w:p>
    <w:p>
      <w:pPr>
        <w:pStyle w:val="Normal"/>
        <w:spacing w:lineRule="auto" w:line="240" w:before="0" w:after="0"/>
        <w:ind w:firstLine="568"/>
        <w:jc w:val="both"/>
        <w:rPr/>
      </w:pPr>
      <w:r>
        <w:rPr>
          <w:rFonts w:eastAsia="Times New Roman"/>
          <w:sz w:val="24"/>
          <w:szCs w:val="24"/>
        </w:rPr>
        <w:t>Направленность — техническая.</w:t>
      </w:r>
    </w:p>
    <w:p>
      <w:pPr>
        <w:pStyle w:val="Normal"/>
        <w:spacing w:lineRule="auto" w:line="240" w:before="0" w:after="0"/>
        <w:ind w:firstLine="568"/>
        <w:jc w:val="both"/>
        <w:rPr/>
      </w:pPr>
      <w:r>
        <w:rPr>
          <w:rFonts w:eastAsia="Times New Roman"/>
          <w:sz w:val="24"/>
          <w:szCs w:val="24"/>
        </w:rPr>
        <w:t>Уровень — базовый.</w:t>
      </w:r>
    </w:p>
    <w:p>
      <w:pPr>
        <w:pStyle w:val="Normal"/>
        <w:spacing w:lineRule="auto" w:line="240" w:before="0" w:after="0"/>
        <w:ind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120"/>
        <w:ind w:firstLine="56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 рубеже ХХI века в мире произошли существенные изменения, связанные с глобализацией социальных отношений и формированием нового типа общественного устройства – информационного общества, которые диктуют необходимость поиска новых подходов к теории и практике формирования компетентности в сфере использования информационных и коммуникационных технологий (ИКТ) во всех областях человеческой деятельности, в том числе и в сфере образования.</w:t>
      </w:r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Инновационное развитие образования предусматривает, что одной из основных задач в этом направлении является повышение качества образования на основе использования информационно-коммуникационных технологий. Информатизация декларируется в настоящее время как одно из приоритетных направлений государственной политики в сфере образования. Информационно-коммуникационные технологии призваны сыграть уникальную роль в повышении качества образования, так как современный уровень их развития значительно расширяет возможности доступа к образовательной и профессиональной информации для педагогов и учащихся, улучшает управление образовательной организацией, повышает эффективность образовательной системы в целом, упрощает интеграцию национальной системы образования в мировую.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088" w:leader="none"/>
        </w:tabs>
        <w:ind w:firstLine="56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тоже время необходимо констатировать тот факт, что в рамках общего образования невозможно охватить весь круг вопросов, связанных с использованием ИКТ в различных сферах деятельности человека, изучить постоянно обновляющееся программное обеспечение и инновационные технологии. Темпы развития информатизации общества обгоняют учебные планы и школьную программу. Выправить сложившееся положение способны дополнительные общеразвивающие программы, нацеленные на развитие информационных компетенций учащихся. Они позволяют удовлетворить естественный интерес детей к применению информационных технологий и способствуют лучшему усвоению материала школьных предметов.</w:t>
      </w:r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Таким образом, проблема разработки дополнительной общеразвивающей программы, в которой всесторонне рассматриваются возможности использования информационных технологий, наиболее востребованные на современном рынке труда: от создания простейших графических файлов до разработки персонального Интернет-ресурса, является весьма актуальной задачей, решение которой в полной мере возможно в системе дополнительного образования детей. В этой связи была разработана эта программа, в которой возможности ИКТ используются для организации образовательного процесса, направленного на решение задач развития общей культуры личности, формирования информационной компетенции, адаптации личности к жизни в современном информационном обществе, осознанного выбора учащимися будущей профессии, связанной с информационными и наукоемкими технологиями.</w:t>
      </w:r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Новизна программы </w:t>
      </w:r>
      <w:r>
        <w:rPr>
          <w:rFonts w:eastAsia="Times New Roman"/>
          <w:sz w:val="24"/>
          <w:szCs w:val="24"/>
        </w:rPr>
        <w:t>заключается в комплексном и всестороннем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рассмотрении различных аспектов создания Интернет-ресурса, от подготовки графических элементов и создания шаблонов до размещения уже готовых веб-страниц в сети Интернет.</w:t>
      </w:r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Программа имеет </w:t>
      </w:r>
      <w:r>
        <w:rPr>
          <w:rFonts w:eastAsia="Times New Roman"/>
          <w:b/>
          <w:bCs/>
          <w:i/>
          <w:iCs/>
          <w:sz w:val="24"/>
          <w:szCs w:val="24"/>
        </w:rPr>
        <w:t>техническую направленность</w:t>
      </w:r>
      <w:r>
        <w:rPr>
          <w:rFonts w:eastAsia="Times New Roman"/>
          <w:sz w:val="24"/>
          <w:szCs w:val="24"/>
        </w:rPr>
        <w:t xml:space="preserve"> и предусматривает знакомство обучающихся со спецификой различных технологий разработки сайтов: гипертекстовым языком разметки HTML, каскадными таблицами стилей, скриптовыми языками, создание сайтов с использованием систем управления контентом. Рассматриваются и вопросы, вызывающие наибольший интерес у детей: компьютерная графика, макетирование и верстка сайтов, создание динамических элементов сайта.</w:t>
      </w:r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Отличительной чертой от других программ </w:t>
      </w:r>
      <w:r>
        <w:rPr>
          <w:rFonts w:eastAsia="Times New Roman"/>
          <w:sz w:val="24"/>
          <w:szCs w:val="24"/>
        </w:rPr>
        <w:t>сходной тематики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является знакомство учащихся с поисковой оптимизации Интернет-ресурсов, которые в настоящее время являются одной из наиболее динамично развивающихся отраслей ИКТ-технологий и определяют последующее развитие любого веб-ресурса.</w:t>
      </w:r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Педагогическая целесообразность </w:t>
      </w:r>
      <w:r>
        <w:rPr>
          <w:rFonts w:eastAsia="Times New Roman"/>
          <w:sz w:val="24"/>
          <w:szCs w:val="24"/>
        </w:rPr>
        <w:t>программы заключается в том,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она позволяет реализовать связь с общим образованием, выраженную в более эффективном и успешном освоении учащимися общеобразовательных программ благодаря развитию у детей информационной культуры и широкого круга компетенций применения ИКТ в различных сферах деятельности.</w:t>
      </w:r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Целью программы </w:t>
      </w:r>
      <w:r>
        <w:rPr>
          <w:rFonts w:eastAsia="Times New Roman"/>
          <w:sz w:val="24"/>
          <w:szCs w:val="24"/>
        </w:rPr>
        <w:t>является формирование конструкторских и исследовательских навыков активного творчества с использованием современных информационно-коммуникационных технологий.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Образовательные задачи:</w:t>
      </w:r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единую систему понятий, связанных с получением, обработкой, созданием, интерпретацией и хранением информации;</w:t>
      </w:r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систематизировать подходы к изучению информационно-коммуникационных технологий; показать основные приемы эффективного использования информационных ресурсов Интернет;</w:t>
      </w:r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изучение основ языка разметки гипертекста HTML, скриптовых языков php, JavaScript и правил дизайна веб-страниц с использованием данных языков программирования;</w:t>
      </w:r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познакомить учащихся с наиболее распространенными программами создания и просмотра веб-страниц, их возможностями и особенностями;</w:t>
      </w:r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основные навыки проектирования, конструирования и отладки создаваемых веб-сайтов;</w:t>
      </w:r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познакомить с различными способами создания графической информации, особенностями использования графических элементов при построении веб-сайтов;</w:t>
      </w:r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первоначальные навыки поисковой оптимизации веб-сайтов.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Воспитательные задачи:</w:t>
      </w:r>
    </w:p>
    <w:p>
      <w:pPr>
        <w:pStyle w:val="Normal"/>
        <w:ind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культуру работы в сети Интернет (общение, поиск нужной информации, соблюдение авторских прав);</w:t>
      </w:r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культуру коллективной проектной деятельности при реализации общих информационных проектов.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Развивающие задачи:</w:t>
      </w:r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познавательный интерес и познавательные способности на основе включенности в познавательную деятельность, связанную с работой в сети Интернет и анализе возможностей сети, разработке своей собственной веб-страницы;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профессиональные навыки работы (веб-мастер, веб-дизайнер, seo-специалист), развивать представления учащихся о возможностях информационных технологий.</w:t>
      </w:r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творческие способности детей в процессе проектно-исследовательской деятельности.</w:t>
      </w:r>
    </w:p>
    <w:p>
      <w:pPr>
        <w:pStyle w:val="Normal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pStyle w:val="Normal"/>
        <w:spacing w:before="0" w:after="12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Организационные условия реализации программы</w:t>
      </w:r>
    </w:p>
    <w:p>
      <w:pPr>
        <w:pStyle w:val="Normal"/>
        <w:spacing w:before="0" w:after="120"/>
        <w:ind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Программа рассчитана на реализацию в течение </w:t>
      </w:r>
      <w:r>
        <w:rPr>
          <w:rFonts w:eastAsia="Times New Roman"/>
          <w:b/>
          <w:sz w:val="24"/>
          <w:szCs w:val="24"/>
        </w:rPr>
        <w:t>1 учебного года - 68 часов</w:t>
      </w:r>
      <w:r>
        <w:rPr>
          <w:rFonts w:eastAsia="Times New Roman"/>
          <w:sz w:val="24"/>
          <w:szCs w:val="24"/>
        </w:rPr>
        <w:t xml:space="preserve"> и предназначена </w:t>
      </w:r>
      <w:r>
        <w:rPr>
          <w:rFonts w:eastAsia="Times New Roman"/>
          <w:b/>
          <w:sz w:val="24"/>
          <w:szCs w:val="24"/>
        </w:rPr>
        <w:t>для учащихся в возрасте 14-15 лет</w:t>
      </w:r>
      <w:r>
        <w:rPr>
          <w:rFonts w:eastAsia="Times New Roman"/>
          <w:sz w:val="24"/>
          <w:szCs w:val="24"/>
        </w:rPr>
        <w:t>. Основное требование к предварительному уровню подготовки учащихся – освоение начального курса по информатике и владение основными офисными приложениями, умение работать с различными браузерами.</w:t>
      </w:r>
    </w:p>
    <w:p>
      <w:pPr>
        <w:pStyle w:val="Normal"/>
        <w:ind w:firstLine="568"/>
        <w:jc w:val="both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Формы и режим занятий</w:t>
      </w:r>
    </w:p>
    <w:p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Режим занятий: 2 раза в неделю по 1 часу.</w:t>
      </w:r>
    </w:p>
    <w:p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Формы организации деятельности детей на занятии: </w:t>
      </w:r>
    </w:p>
    <w:p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индивидуальная,</w:t>
      </w:r>
    </w:p>
    <w:p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групповая.</w:t>
      </w:r>
    </w:p>
    <w:p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Рекомендуемая численность групп 10 человек.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spacing w:before="0" w:after="0"/>
        <w:jc w:val="center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bookmarkStart w:id="1" w:name="_Toc45272626"/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ПЛАНИРУЕМЫЕ РЕЗУЛЬТАТЫ ОСВОЕНИЯ ПРОГРАММЫ</w:t>
      </w:r>
      <w:bookmarkEnd w:id="1"/>
    </w:p>
    <w:p>
      <w:pPr>
        <w:pStyle w:val="Normal"/>
        <w:tabs>
          <w:tab w:val="clear" w:pos="720"/>
          <w:tab w:val="left" w:pos="2480" w:leader="none"/>
          <w:tab w:val="left" w:pos="4160" w:leader="none"/>
          <w:tab w:val="left" w:pos="4780" w:leader="none"/>
          <w:tab w:val="left" w:pos="6520" w:leader="none"/>
          <w:tab w:val="left" w:pos="8220" w:leader="none"/>
        </w:tabs>
        <w:spacing w:before="0" w:after="120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направлена на достижение учащимися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следующих </w:t>
      </w:r>
      <w:r>
        <w:rPr>
          <w:rFonts w:eastAsia="Times New Roman"/>
          <w:b/>
          <w:bCs/>
          <w:sz w:val="24"/>
          <w:szCs w:val="24"/>
        </w:rPr>
        <w:t xml:space="preserve">личностных </w:t>
      </w:r>
      <w:r>
        <w:rPr>
          <w:rFonts w:eastAsia="Times New Roman"/>
          <w:b/>
          <w:sz w:val="24"/>
          <w:szCs w:val="24"/>
        </w:rPr>
        <w:t>результатов</w:t>
      </w:r>
      <w:r>
        <w:rPr>
          <w:rFonts w:eastAsia="Times New Roman"/>
          <w:sz w:val="24"/>
          <w:szCs w:val="24"/>
        </w:rPr>
        <w:t>:</w:t>
      </w:r>
    </w:p>
    <w:p>
      <w:pPr>
        <w:pStyle w:val="Normal"/>
        <w:tabs>
          <w:tab w:val="clear" w:pos="720"/>
          <w:tab w:val="left" w:pos="2480" w:leader="none"/>
          <w:tab w:val="left" w:pos="4160" w:leader="none"/>
          <w:tab w:val="left" w:pos="4780" w:leader="none"/>
          <w:tab w:val="left" w:pos="6520" w:leader="none"/>
          <w:tab w:val="left" w:pos="8220" w:leader="none"/>
        </w:tabs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критическое отношение к информации и избирательность ее восприятия;</w:t>
      </w:r>
    </w:p>
    <w:p>
      <w:pPr>
        <w:pStyle w:val="Normal"/>
        <w:tabs>
          <w:tab w:val="clear" w:pos="720"/>
          <w:tab w:val="left" w:pos="2480" w:leader="none"/>
          <w:tab w:val="left" w:pos="4160" w:leader="none"/>
          <w:tab w:val="left" w:pos="4780" w:leader="none"/>
          <w:tab w:val="left" w:pos="6520" w:leader="none"/>
          <w:tab w:val="left" w:pos="8220" w:leader="none"/>
        </w:tabs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уважение к информации о частной жизни и информационным результатам других людей;</w:t>
      </w:r>
    </w:p>
    <w:p>
      <w:pPr>
        <w:pStyle w:val="Normal"/>
        <w:tabs>
          <w:tab w:val="clear" w:pos="720"/>
          <w:tab w:val="left" w:pos="2480" w:leader="none"/>
          <w:tab w:val="left" w:pos="4160" w:leader="none"/>
          <w:tab w:val="left" w:pos="4780" w:leader="none"/>
          <w:tab w:val="left" w:pos="6520" w:leader="none"/>
          <w:tab w:val="left" w:pos="8220" w:leader="none"/>
        </w:tabs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технологиями;</w:t>
      </w:r>
    </w:p>
    <w:p>
      <w:pPr>
        <w:pStyle w:val="Normal"/>
        <w:tabs>
          <w:tab w:val="clear" w:pos="720"/>
          <w:tab w:val="left" w:pos="2480" w:leader="none"/>
          <w:tab w:val="left" w:pos="4160" w:leader="none"/>
          <w:tab w:val="left" w:pos="4780" w:leader="none"/>
          <w:tab w:val="left" w:pos="6520" w:leader="none"/>
          <w:tab w:val="left" w:pos="8220" w:leader="none"/>
        </w:tabs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способов решения проблем творческого характера в жизненных ситуациях;</w:t>
      </w:r>
    </w:p>
    <w:p>
      <w:pPr>
        <w:pStyle w:val="Normal"/>
        <w:tabs>
          <w:tab w:val="clear" w:pos="720"/>
          <w:tab w:val="left" w:pos="2480" w:leader="none"/>
          <w:tab w:val="left" w:pos="4160" w:leader="none"/>
          <w:tab w:val="left" w:pos="4780" w:leader="none"/>
          <w:tab w:val="left" w:pos="6520" w:leader="none"/>
          <w:tab w:val="left" w:pos="8220" w:leader="none"/>
        </w:tabs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оценивание разработанного творческого продукта и соотнесение его с изначальным замыслом, выполнение коррекции.</w:t>
      </w:r>
    </w:p>
    <w:p>
      <w:pPr>
        <w:pStyle w:val="Normal"/>
        <w:ind w:firstLine="567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Метапредметные результаты:</w:t>
      </w:r>
    </w:p>
    <w:p>
      <w:pPr>
        <w:pStyle w:val="NormalWeb"/>
        <w:spacing w:beforeAutospacing="0" w:before="0" w:after="0"/>
        <w:ind w:firstLine="567"/>
        <w:rPr/>
      </w:pPr>
      <w:r>
        <w:rPr/>
        <w:t>вносить коррективы в действия и проявлять инициативу.</w:t>
      </w:r>
    </w:p>
    <w:p>
      <w:pPr>
        <w:pStyle w:val="NormalWeb"/>
        <w:spacing w:beforeAutospacing="0" w:before="0" w:after="0"/>
        <w:ind w:firstLine="567"/>
        <w:rPr/>
      </w:pPr>
      <w:r>
        <w:rPr/>
        <w:t>выделение и осознание обучающимися того, что уже усвоено и что еще подлежит усвоению, осознание качества и уровня усвоения.</w:t>
      </w:r>
    </w:p>
    <w:p>
      <w:pPr>
        <w:pStyle w:val="NormalWeb"/>
        <w:spacing w:beforeAutospacing="0" w:before="0" w:after="0"/>
        <w:ind w:firstLine="567"/>
        <w:rPr/>
      </w:pPr>
      <w:r>
        <w:rPr/>
        <w:t>способность к волевому усилию и преодолению препятствий.</w:t>
      </w:r>
    </w:p>
    <w:p>
      <w:pPr>
        <w:pStyle w:val="NormalWeb"/>
        <w:spacing w:beforeAutospacing="0" w:before="0" w:after="0"/>
        <w:ind w:firstLine="567"/>
        <w:rPr/>
      </w:pPr>
      <w:r>
        <w:rPr/>
        <w:t>организовать свое рабочее место под руководством педагога.</w:t>
      </w:r>
    </w:p>
    <w:p>
      <w:pPr>
        <w:pStyle w:val="NormalWeb"/>
        <w:spacing w:beforeAutospacing="0" w:before="0" w:after="0"/>
        <w:ind w:firstLine="567"/>
        <w:rPr/>
      </w:pPr>
      <w:r>
        <w:rPr/>
        <w:t>адекватно воспринимать оценку педагога.</w:t>
      </w:r>
    </w:p>
    <w:p>
      <w:pPr>
        <w:pStyle w:val="NormalWeb"/>
        <w:spacing w:beforeAutospacing="0" w:before="0" w:after="0"/>
        <w:ind w:firstLine="567"/>
        <w:rPr/>
      </w:pPr>
      <w:r>
        <w:rPr/>
        <w:t>различать способ и результат действия.</w:t>
      </w:r>
    </w:p>
    <w:p>
      <w:pPr>
        <w:pStyle w:val="NormalWeb"/>
        <w:spacing w:beforeAutospacing="0" w:before="0" w:after="0"/>
        <w:ind w:firstLine="567"/>
        <w:rPr/>
      </w:pPr>
      <w:r>
        <w:rPr/>
        <w:t>соотносить выполненное задание с образцом, предложенным педагогом.</w:t>
      </w:r>
    </w:p>
    <w:p>
      <w:pPr>
        <w:pStyle w:val="NormalWeb"/>
        <w:spacing w:beforeAutospacing="0" w:before="0" w:after="0"/>
        <w:ind w:firstLine="567"/>
        <w:rPr/>
      </w:pPr>
      <w:r>
        <w:rPr/>
        <w:t xml:space="preserve">использовать при выполнении заданий различные средства: справочную и прочую литературу, </w:t>
      </w:r>
      <w:r>
        <w:rPr/>
        <w:t>ИКТ</w:t>
      </w:r>
      <w:r>
        <w:rPr/>
        <w:t xml:space="preserve"> и пр.</w:t>
      </w:r>
    </w:p>
    <w:p>
      <w:pPr>
        <w:pStyle w:val="NormalWeb"/>
        <w:spacing w:beforeAutospacing="0" w:before="0" w:after="0"/>
        <w:ind w:firstLine="567"/>
        <w:rPr/>
      </w:pPr>
      <w:r>
        <w:rPr/>
        <w:t>участвовать в диалоге на занятии.</w:t>
      </w:r>
    </w:p>
    <w:p>
      <w:pPr>
        <w:pStyle w:val="NormalWeb"/>
        <w:spacing w:beforeAutospacing="0" w:before="0" w:after="0"/>
        <w:ind w:firstLine="567"/>
        <w:rPr/>
      </w:pPr>
      <w:r>
        <w:rPr/>
        <w:t>задавать вопросы, с помощью вопросов получить необходимые сведения от партнера о деятельности с учетом разных мнений.</w:t>
      </w:r>
    </w:p>
    <w:p>
      <w:pPr>
        <w:pStyle w:val="NormalWeb"/>
        <w:spacing w:beforeAutospacing="0" w:before="0" w:after="0"/>
        <w:ind w:firstLine="567"/>
        <w:rPr/>
      </w:pPr>
      <w:r>
        <w:rPr/>
        <w:t>отвечать на вопросы педагога, товарища по объединению.</w:t>
      </w:r>
    </w:p>
    <w:p>
      <w:pPr>
        <w:pStyle w:val="NormalWeb"/>
        <w:spacing w:beforeAutospacing="0" w:before="0" w:after="0"/>
        <w:ind w:firstLine="567"/>
        <w:rPr/>
      </w:pPr>
      <w:r>
        <w:rPr/>
        <w:t>участвовать в паре, группе, коллективе.</w:t>
      </w:r>
    </w:p>
    <w:p>
      <w:pPr>
        <w:pStyle w:val="NormalWeb"/>
        <w:spacing w:beforeAutospacing="0" w:before="0" w:after="0"/>
        <w:ind w:firstLine="567"/>
        <w:rPr/>
      </w:pPr>
      <w:r>
        <w:rPr/>
        <w:t>формулировать собственное мнение и позицию.</w:t>
      </w:r>
    </w:p>
    <w:p>
      <w:pPr>
        <w:pStyle w:val="NormalWeb"/>
        <w:spacing w:beforeAutospacing="0" w:before="0" w:after="0"/>
        <w:ind w:firstLine="567"/>
        <w:rPr/>
      </w:pPr>
      <w:r>
        <w:rPr/>
        <w:t>уважение к окружающим - умение слушать и слышать партнера, признавать право на собственное мнение и принимать решение с учетом позиции всех участников, эмоционально-позитивное отношение к процессу сотрудничества.</w:t>
      </w:r>
    </w:p>
    <w:p>
      <w:pPr>
        <w:pStyle w:val="NormalWeb"/>
        <w:spacing w:beforeAutospacing="0" w:before="0" w:after="0"/>
        <w:ind w:firstLine="567"/>
        <w:rPr/>
      </w:pPr>
      <w:r>
        <w:rPr/>
        <w:t>ориентироваться на позицию других людей, отличную от собственной позиции,</w:t>
      </w:r>
    </w:p>
    <w:p>
      <w:pPr>
        <w:pStyle w:val="NormalWeb"/>
        <w:spacing w:beforeAutospacing="0" w:before="0" w:after="0"/>
        <w:ind w:firstLine="567"/>
        <w:rPr/>
      </w:pPr>
      <w:r>
        <w:rPr/>
        <w:t>уважать иную точку зрения.</w:t>
      </w:r>
    </w:p>
    <w:p>
      <w:pPr>
        <w:pStyle w:val="Normal"/>
        <w:ind w:firstLine="567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результаты:</w:t>
      </w:r>
    </w:p>
    <w:p>
      <w:pPr>
        <w:pStyle w:val="Normal"/>
        <w:ind w:firstLine="56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 итогам освоения программы учащиеся должны </w:t>
      </w:r>
      <w:r>
        <w:rPr>
          <w:rFonts w:eastAsia="Times New Roman"/>
          <w:b/>
          <w:bCs/>
          <w:i/>
          <w:iCs/>
          <w:sz w:val="24"/>
          <w:szCs w:val="24"/>
        </w:rPr>
        <w:t>знать:</w:t>
      </w:r>
    </w:p>
    <w:p>
      <w:pPr>
        <w:pStyle w:val="ListParagraph"/>
        <w:numPr>
          <w:ilvl w:val="0"/>
          <w:numId w:val="4"/>
        </w:numPr>
        <w:ind w:left="0" w:firstLine="56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принципы построения глобальной сети Интернет;</w:t>
      </w:r>
    </w:p>
    <w:p>
      <w:pPr>
        <w:pStyle w:val="ListParagraph"/>
        <w:numPr>
          <w:ilvl w:val="0"/>
          <w:numId w:val="4"/>
        </w:numPr>
        <w:ind w:left="0" w:firstLine="56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службы и сервисы Web 2.0, имеющиеся в сети Интернет;</w:t>
      </w:r>
    </w:p>
    <w:p>
      <w:pPr>
        <w:pStyle w:val="ListParagraph"/>
        <w:numPr>
          <w:ilvl w:val="0"/>
          <w:numId w:val="4"/>
        </w:numPr>
        <w:ind w:left="0" w:firstLine="56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виды протоколов передачи и обмена информации;</w:t>
      </w:r>
    </w:p>
    <w:p>
      <w:pPr>
        <w:pStyle w:val="ListParagraph"/>
        <w:numPr>
          <w:ilvl w:val="0"/>
          <w:numId w:val="4"/>
        </w:numPr>
        <w:ind w:left="0" w:firstLine="56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назначение программ-браузеров;</w:t>
      </w:r>
    </w:p>
    <w:p>
      <w:pPr>
        <w:pStyle w:val="ListParagraph"/>
        <w:numPr>
          <w:ilvl w:val="0"/>
          <w:numId w:val="4"/>
        </w:numPr>
        <w:ind w:left="0" w:firstLine="56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принципы работы с электронной почтой;</w:t>
      </w:r>
    </w:p>
    <w:p>
      <w:pPr>
        <w:pStyle w:val="ListParagraph"/>
        <w:numPr>
          <w:ilvl w:val="0"/>
          <w:numId w:val="4"/>
        </w:numPr>
        <w:ind w:left="0" w:firstLine="56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программы, необходимые для создания веб-страницы;</w:t>
      </w:r>
    </w:p>
    <w:p>
      <w:pPr>
        <w:pStyle w:val="ListParagraph"/>
        <w:numPr>
          <w:ilvl w:val="0"/>
          <w:numId w:val="4"/>
        </w:numPr>
        <w:ind w:left="0" w:firstLine="56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принципы использования языка HTML;</w:t>
      </w:r>
    </w:p>
    <w:p>
      <w:pPr>
        <w:pStyle w:val="ListParagraph"/>
        <w:numPr>
          <w:ilvl w:val="0"/>
          <w:numId w:val="4"/>
        </w:numPr>
        <w:ind w:left="0" w:firstLine="56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средства редактирования Web-страниц; технологию;</w:t>
      </w:r>
    </w:p>
    <w:p>
      <w:pPr>
        <w:pStyle w:val="ListParagraph"/>
        <w:numPr>
          <w:ilvl w:val="0"/>
          <w:numId w:val="4"/>
        </w:numPr>
        <w:ind w:left="0" w:firstLine="56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основы использования скриптовых языков программирования; этапы проектирования Web-сайта;</w:t>
      </w:r>
    </w:p>
    <w:p>
      <w:pPr>
        <w:pStyle w:val="ListParagraph"/>
        <w:numPr>
          <w:ilvl w:val="0"/>
          <w:numId w:val="4"/>
        </w:numPr>
        <w:ind w:left="0" w:firstLine="56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возможности использования различных CMS для создания сайтов; технологию размещения сайтов в сети Интернет;</w:t>
      </w:r>
    </w:p>
    <w:p>
      <w:pPr>
        <w:pStyle w:val="Normal"/>
        <w:ind w:firstLine="567"/>
        <w:rPr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уметь:</w:t>
      </w:r>
    </w:p>
    <w:p>
      <w:pPr>
        <w:pStyle w:val="ListParagraph"/>
        <w:numPr>
          <w:ilvl w:val="0"/>
          <w:numId w:val="5"/>
        </w:numPr>
        <w:ind w:left="0" w:firstLine="56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запускать и пользоваться основными браузерами и почтовыми программами;</w:t>
      </w:r>
    </w:p>
    <w:p>
      <w:pPr>
        <w:pStyle w:val="ListParagraph"/>
        <w:numPr>
          <w:ilvl w:val="0"/>
          <w:numId w:val="5"/>
        </w:numPr>
        <w:ind w:left="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грамотно выполнять поиск информации в Интернете;</w:t>
      </w:r>
    </w:p>
    <w:p>
      <w:pPr>
        <w:pStyle w:val="ListParagraph"/>
        <w:numPr>
          <w:ilvl w:val="0"/>
          <w:numId w:val="5"/>
        </w:numPr>
        <w:ind w:left="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пользоваться электронной почтой: корректно создавать и отправлять письма, получать сообщения;</w:t>
      </w:r>
    </w:p>
    <w:p>
      <w:pPr>
        <w:pStyle w:val="ListParagraph"/>
        <w:numPr>
          <w:ilvl w:val="0"/>
          <w:numId w:val="5"/>
        </w:numPr>
        <w:ind w:left="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графический редактор для создания и редактирования графических изображений;</w:t>
      </w:r>
    </w:p>
    <w:p>
      <w:pPr>
        <w:pStyle w:val="ListParagraph"/>
        <w:numPr>
          <w:ilvl w:val="0"/>
          <w:numId w:val="5"/>
        </w:numPr>
        <w:ind w:left="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готовить текст и иллюстрационный материал для сайта, размещать таблицы, графику, гиперссылки на HTML-странице;</w:t>
      </w:r>
    </w:p>
    <w:p>
      <w:pPr>
        <w:pStyle w:val="ListParagraph"/>
        <w:numPr>
          <w:ilvl w:val="0"/>
          <w:numId w:val="5"/>
        </w:numPr>
        <w:ind w:left="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оптимизировать графические изображения для веб-страниц;</w:t>
      </w:r>
    </w:p>
    <w:p>
      <w:pPr>
        <w:pStyle w:val="ListParagraph"/>
        <w:numPr>
          <w:ilvl w:val="0"/>
          <w:numId w:val="5"/>
        </w:numPr>
        <w:ind w:left="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готовить, тестировать и размещать веб-сайт в Интернет;</w:t>
      </w:r>
    </w:p>
    <w:p>
      <w:pPr>
        <w:pStyle w:val="ListParagraph"/>
        <w:numPr>
          <w:ilvl w:val="0"/>
          <w:numId w:val="5"/>
        </w:numPr>
        <w:ind w:left="0" w:firstLine="56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создавать анимации формы, движения, публикации Flash-файла; </w:t>
      </w:r>
    </w:p>
    <w:p>
      <w:pPr>
        <w:pStyle w:val="ListParagraph"/>
        <w:numPr>
          <w:ilvl w:val="0"/>
          <w:numId w:val="5"/>
        </w:numPr>
        <w:ind w:left="0" w:firstLine="567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динамические сайты с использованием CMS.</w:t>
      </w:r>
    </w:p>
    <w:p>
      <w:pPr>
        <w:pStyle w:val="ListParagraph"/>
        <w:ind w:left="0"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Календарный учебный график</w:t>
      </w:r>
    </w:p>
    <w:p>
      <w:pPr>
        <w:pStyle w:val="Style32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Количество учебных недель – 34.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Количество учебных дней – 204.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Продолжительность каникул – с 1 июня по 31 августа.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Учебный период – с 1 сентября по 31 мая.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4"/>
          <w:szCs w:val="24"/>
        </w:rPr>
        <w:t>Сроки проведения промежуточной аттестации – декабрь, 4 неделя.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Сроки проведения итоговой аттестации – май, 4 неделя.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9639" w:leader="none"/>
        </w:tabs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Кадровое обеспечение</w:t>
      </w:r>
    </w:p>
    <w:p>
      <w:pPr>
        <w:pStyle w:val="Normal"/>
        <w:widowControl/>
        <w:tabs>
          <w:tab w:val="clear" w:pos="720"/>
          <w:tab w:val="left" w:pos="9639" w:leader="none"/>
        </w:tabs>
        <w:bidi w:val="0"/>
        <w:spacing w:lineRule="auto" w:line="240" w:before="0" w:after="200"/>
        <w:ind w:left="0" w:right="0" w:firstLine="737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>Программа реализуется педагогом дополнительного образования, имеющим опыт работы с обучающими средней и старшей школы не менее одного года. Образование не ниже среднего профессионального, профильное или педагогическое. Желателен опыт работы в качестве эксперта на конкурных мероприятиях среди обучающихся.</w:t>
      </w:r>
    </w:p>
    <w:p>
      <w:pPr>
        <w:sectPr>
          <w:type w:val="continuous"/>
          <w:pgSz w:w="11906" w:h="16838"/>
          <w:pgMar w:left="1440" w:right="1086" w:gutter="0" w:header="0" w:top="709" w:footer="0" w:bottom="568"/>
          <w:formProt w:val="false"/>
          <w:textDirection w:val="lrTb"/>
          <w:docGrid w:type="default" w:linePitch="100" w:charSpace="0"/>
        </w:sectPr>
      </w:pPr>
    </w:p>
    <w:p>
      <w:pPr>
        <w:pStyle w:val="1"/>
        <w:spacing w:before="0" w:after="0"/>
        <w:jc w:val="center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bookmarkStart w:id="2" w:name="_Toc45272627"/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УЧЕБНЫЙ ПЛАН</w:t>
      </w:r>
      <w:bookmarkEnd w:id="2"/>
    </w:p>
    <w:p>
      <w:pPr>
        <w:pStyle w:val="Normal"/>
        <w:rPr/>
      </w:pPr>
      <w:r>
        <w:rPr/>
      </w:r>
    </w:p>
    <w:tbl>
      <w:tblPr>
        <w:tblStyle w:val="a4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80"/>
        <w:gridCol w:w="5514"/>
        <w:gridCol w:w="887"/>
        <w:gridCol w:w="1096"/>
        <w:gridCol w:w="1443"/>
      </w:tblGrid>
      <w:tr>
        <w:trPr/>
        <w:tc>
          <w:tcPr>
            <w:tcW w:w="680" w:type="dxa"/>
            <w:vMerge w:val="restart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51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Название разделов и тем</w:t>
            </w:r>
          </w:p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занятий</w:t>
            </w:r>
          </w:p>
        </w:tc>
        <w:tc>
          <w:tcPr>
            <w:tcW w:w="3426" w:type="dxa"/>
            <w:gridSpan w:val="3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Кол-во часов</w:t>
            </w:r>
          </w:p>
        </w:tc>
      </w:tr>
      <w:tr>
        <w:trPr/>
        <w:tc>
          <w:tcPr>
            <w:tcW w:w="680" w:type="dxa"/>
            <w:vMerge w:val="continue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514" w:type="dxa"/>
            <w:vMerge w:val="continue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87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1096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Теория</w:t>
            </w:r>
          </w:p>
        </w:tc>
        <w:tc>
          <w:tcPr>
            <w:tcW w:w="1443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Практика</w:t>
            </w:r>
          </w:p>
        </w:tc>
      </w:tr>
      <w:tr>
        <w:trPr/>
        <w:tc>
          <w:tcPr>
            <w:tcW w:w="680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5514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Вводное занятие</w:t>
            </w:r>
          </w:p>
        </w:tc>
        <w:tc>
          <w:tcPr>
            <w:tcW w:w="887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96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443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80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551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Входной контроль</w:t>
            </w:r>
          </w:p>
        </w:tc>
        <w:tc>
          <w:tcPr>
            <w:tcW w:w="887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096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w="1443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680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51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1. Глобальное информационное пространство</w:t>
            </w:r>
          </w:p>
        </w:tc>
        <w:tc>
          <w:tcPr>
            <w:tcW w:w="887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1096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443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680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1.1</w:t>
            </w:r>
          </w:p>
        </w:tc>
        <w:tc>
          <w:tcPr>
            <w:tcW w:w="551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Служба Worldwideweb (WWW). Типология сайтов</w:t>
            </w:r>
          </w:p>
        </w:tc>
        <w:tc>
          <w:tcPr>
            <w:tcW w:w="887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096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443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680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1.2</w:t>
            </w:r>
          </w:p>
        </w:tc>
        <w:tc>
          <w:tcPr>
            <w:tcW w:w="551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FTP – передача файлов</w:t>
            </w:r>
          </w:p>
        </w:tc>
        <w:tc>
          <w:tcPr>
            <w:tcW w:w="887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096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4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680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1.3</w:t>
            </w:r>
          </w:p>
        </w:tc>
        <w:tc>
          <w:tcPr>
            <w:tcW w:w="551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Перспективы развития Интернета. Концепция web 2.0</w:t>
            </w:r>
          </w:p>
        </w:tc>
        <w:tc>
          <w:tcPr>
            <w:tcW w:w="887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096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4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680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51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w w:val="91"/>
                <w:kern w:val="0"/>
                <w:sz w:val="24"/>
                <w:szCs w:val="24"/>
                <w:lang w:val="ru-RU" w:eastAsia="en-US" w:bidi="ar-SA"/>
              </w:rPr>
              <w:t xml:space="preserve">2 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Основы веб-конструирования</w:t>
            </w:r>
          </w:p>
        </w:tc>
        <w:tc>
          <w:tcPr>
            <w:tcW w:w="887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1096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443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680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2.1</w:t>
            </w:r>
          </w:p>
        </w:tc>
        <w:tc>
          <w:tcPr>
            <w:tcW w:w="551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Особенности гипертекста. Синтаксис HTML-документов</w:t>
            </w:r>
          </w:p>
        </w:tc>
        <w:tc>
          <w:tcPr>
            <w:tcW w:w="887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096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443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680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2.2</w:t>
            </w:r>
          </w:p>
        </w:tc>
        <w:tc>
          <w:tcPr>
            <w:tcW w:w="551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Понятие текстовой ссылки. Гиперссылки</w:t>
            </w:r>
          </w:p>
        </w:tc>
        <w:tc>
          <w:tcPr>
            <w:tcW w:w="887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096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4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680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2.3</w:t>
            </w:r>
          </w:p>
        </w:tc>
        <w:tc>
          <w:tcPr>
            <w:tcW w:w="551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Программные средства для создания WEB-сайтов</w:t>
            </w:r>
          </w:p>
        </w:tc>
        <w:tc>
          <w:tcPr>
            <w:tcW w:w="887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096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4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680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51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w w:val="91"/>
                <w:kern w:val="0"/>
                <w:sz w:val="24"/>
                <w:szCs w:val="24"/>
                <w:lang w:val="ru-RU" w:eastAsia="en-US" w:bidi="ar-SA"/>
              </w:rPr>
              <w:t xml:space="preserve">3 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Веб-графика для сайтов</w:t>
            </w:r>
          </w:p>
        </w:tc>
        <w:tc>
          <w:tcPr>
            <w:tcW w:w="887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1096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443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</w:tr>
      <w:tr>
        <w:trPr/>
        <w:tc>
          <w:tcPr>
            <w:tcW w:w="680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3.1</w:t>
            </w:r>
          </w:p>
        </w:tc>
        <w:tc>
          <w:tcPr>
            <w:tcW w:w="551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Работа с растровой графикой</w:t>
            </w:r>
          </w:p>
        </w:tc>
        <w:tc>
          <w:tcPr>
            <w:tcW w:w="887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096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443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680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3.2</w:t>
            </w:r>
          </w:p>
        </w:tc>
        <w:tc>
          <w:tcPr>
            <w:tcW w:w="551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Векторные изображения.</w:t>
            </w:r>
          </w:p>
        </w:tc>
        <w:tc>
          <w:tcPr>
            <w:tcW w:w="887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096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4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680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3.3</w:t>
            </w:r>
          </w:p>
        </w:tc>
        <w:tc>
          <w:tcPr>
            <w:tcW w:w="551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Использование графических редакторов для создания макета сайта</w:t>
            </w:r>
          </w:p>
        </w:tc>
        <w:tc>
          <w:tcPr>
            <w:tcW w:w="887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096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4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680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3.4</w:t>
            </w:r>
          </w:p>
        </w:tc>
        <w:tc>
          <w:tcPr>
            <w:tcW w:w="551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Верстка сайтов</w:t>
            </w:r>
          </w:p>
        </w:tc>
        <w:tc>
          <w:tcPr>
            <w:tcW w:w="887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096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443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680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51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w w:val="91"/>
                <w:kern w:val="0"/>
                <w:sz w:val="24"/>
                <w:szCs w:val="24"/>
                <w:lang w:val="ru-RU" w:eastAsia="en-US" w:bidi="ar-SA"/>
              </w:rPr>
              <w:t xml:space="preserve">4 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Технологии создания динамических сайтов</w:t>
            </w:r>
          </w:p>
        </w:tc>
        <w:tc>
          <w:tcPr>
            <w:tcW w:w="887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1096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443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680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4.1</w:t>
            </w:r>
          </w:p>
        </w:tc>
        <w:tc>
          <w:tcPr>
            <w:tcW w:w="551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Скриптовый язык программирования - PHP</w:t>
            </w:r>
          </w:p>
        </w:tc>
        <w:tc>
          <w:tcPr>
            <w:tcW w:w="887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096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443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680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4.2</w:t>
            </w:r>
          </w:p>
        </w:tc>
        <w:tc>
          <w:tcPr>
            <w:tcW w:w="551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Базы данных</w:t>
            </w:r>
          </w:p>
        </w:tc>
        <w:tc>
          <w:tcPr>
            <w:tcW w:w="887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096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4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680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4.3</w:t>
            </w:r>
          </w:p>
        </w:tc>
        <w:tc>
          <w:tcPr>
            <w:tcW w:w="551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Объект-ориентированные. 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  <w:t>Javascript.</w:t>
            </w:r>
          </w:p>
        </w:tc>
        <w:tc>
          <w:tcPr>
            <w:tcW w:w="887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096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4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680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51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w w:val="91"/>
                <w:kern w:val="0"/>
                <w:sz w:val="24"/>
                <w:szCs w:val="24"/>
                <w:lang w:val="ru-RU" w:eastAsia="en-US" w:bidi="ar-SA"/>
              </w:rPr>
              <w:t xml:space="preserve">5 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Системы управления контентом сайта</w:t>
            </w:r>
          </w:p>
        </w:tc>
        <w:tc>
          <w:tcPr>
            <w:tcW w:w="887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1096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443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</w:tr>
      <w:tr>
        <w:trPr/>
        <w:tc>
          <w:tcPr>
            <w:tcW w:w="680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5.1</w:t>
            </w:r>
          </w:p>
        </w:tc>
        <w:tc>
          <w:tcPr>
            <w:tcW w:w="551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Создание персонального блога на основе CMS Wordpress</w:t>
            </w:r>
          </w:p>
        </w:tc>
        <w:tc>
          <w:tcPr>
            <w:tcW w:w="887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096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443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680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5.2</w:t>
            </w:r>
          </w:p>
        </w:tc>
        <w:tc>
          <w:tcPr>
            <w:tcW w:w="551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Создание и администрирование сайта с использованием CMS Joomla.Домен и хостинг.</w:t>
            </w:r>
          </w:p>
        </w:tc>
        <w:tc>
          <w:tcPr>
            <w:tcW w:w="887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096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44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680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5.3</w:t>
            </w:r>
          </w:p>
        </w:tc>
        <w:tc>
          <w:tcPr>
            <w:tcW w:w="551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Создание персонального WEB- сайта</w:t>
            </w:r>
          </w:p>
        </w:tc>
        <w:tc>
          <w:tcPr>
            <w:tcW w:w="887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1096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43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</w:tr>
      <w:tr>
        <w:trPr/>
        <w:tc>
          <w:tcPr>
            <w:tcW w:w="680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51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6 Итоговое занятие</w:t>
            </w:r>
          </w:p>
        </w:tc>
        <w:tc>
          <w:tcPr>
            <w:tcW w:w="887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096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443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</w:tr>
      <w:tr>
        <w:trPr/>
        <w:tc>
          <w:tcPr>
            <w:tcW w:w="680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5514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887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68</w:t>
            </w:r>
          </w:p>
        </w:tc>
        <w:tc>
          <w:tcPr>
            <w:tcW w:w="1096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1443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51</w:t>
            </w:r>
          </w:p>
        </w:tc>
      </w:tr>
    </w:tbl>
    <w:p>
      <w:pPr>
        <w:pStyle w:val="Normal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  <w:r>
        <w:br w:type="page"/>
      </w:r>
    </w:p>
    <w:p>
      <w:pPr>
        <w:pStyle w:val="1"/>
        <w:spacing w:before="0" w:after="0"/>
        <w:jc w:val="center"/>
        <w:rPr>
          <w:rFonts w:ascii="Times New Roman" w:hAnsi="Times New Roman" w:eastAsia="Times New Roman CYR" w:cs="Times New Roman"/>
          <w:color w:val="auto"/>
          <w:sz w:val="24"/>
          <w:szCs w:val="24"/>
        </w:rPr>
      </w:pPr>
      <w:bookmarkStart w:id="3" w:name="_Toc45272628"/>
      <w:r>
        <w:rPr>
          <w:rFonts w:eastAsia="Times New Roman CYR" w:cs="Times New Roman" w:ascii="Times New Roman" w:hAnsi="Times New Roman"/>
          <w:color w:val="auto"/>
          <w:sz w:val="24"/>
          <w:szCs w:val="24"/>
        </w:rPr>
        <w:t>Содержание учебного плана</w:t>
      </w:r>
      <w:bookmarkEnd w:id="3"/>
    </w:p>
    <w:p>
      <w:pPr>
        <w:pStyle w:val="Normal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Вводное занятие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Теория. </w:t>
      </w:r>
      <w:r>
        <w:rPr>
          <w:rFonts w:eastAsia="Times New Roman"/>
          <w:sz w:val="24"/>
          <w:szCs w:val="24"/>
        </w:rPr>
        <w:t>Цели и задачи обучения по программе,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знакомство с планом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обучения, разделами и темами программы. Характеристика необходимого программного обеспечения. Механизм организации дистанционного взаимодействия преподавателя и обучающихся, технические средства обеспечения дистанционного обучения, используемые сервисы и ресурсы.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Входной контроль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Практика. </w:t>
      </w:r>
      <w:r>
        <w:rPr>
          <w:rFonts w:eastAsia="Times New Roman"/>
          <w:sz w:val="24"/>
          <w:szCs w:val="24"/>
        </w:rPr>
        <w:t>Диагностика уровня с самопроверкой осведомленности обучающихся о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современных информационных технологиях и их применении в различных сферах деятельности. Мониторинг по выявлению интересов, пожеланий 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предпочтений детей по данному курсу.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Текущий контроль – анкетирование, входное тестирование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 1. ГЛОБОЛЬНОЕ ИНФОРМАЦИОННОЕ ПРОСТРАНСТВО</w:t>
      </w:r>
    </w:p>
    <w:p>
      <w:pPr>
        <w:pStyle w:val="Normal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1.1. Служба Worldwideweb (WWW – всемирная паутина). Типология сайтов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Теория. </w:t>
      </w:r>
      <w:r>
        <w:rPr>
          <w:rFonts w:eastAsia="Times New Roman"/>
          <w:sz w:val="24"/>
          <w:szCs w:val="24"/>
        </w:rPr>
        <w:t>Структура и принципы Всемирной паутины.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Технологии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Всемирной паутины. История Всемирной паутины. Способы активного отображения информации во Всемирной паутине. Обзор наиболее распространенных браузеров для работы в сети Интернет. Адрес сайта в Интернете (доменное имя). Расширения Web-страниц (.com, .org, .gov, .net, .edu). Перспективы развития Всемирной паутины.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Практика. </w:t>
      </w:r>
      <w:r>
        <w:rPr>
          <w:rFonts w:eastAsia="Times New Roman"/>
          <w:sz w:val="24"/>
          <w:szCs w:val="24"/>
        </w:rPr>
        <w:t>Сравнительная характеристика браузеров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Microsoft Internet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Explorer, Mozilla Firefox, Opera, Google Chrome.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Текущий контроль – анкетирование.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1.2. FTP – передача файлов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Теория. </w:t>
      </w:r>
      <w:r>
        <w:rPr>
          <w:rFonts w:eastAsia="Times New Roman"/>
          <w:sz w:val="24"/>
          <w:szCs w:val="24"/>
        </w:rPr>
        <w:t>Протокол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FTP.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Команды передачи и получения файлов.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Способы доступа к FTP-серверам. Обзор программ FTP-клиентов. Поиск в FTP. Файловые Поисковые Системы. FTP-архивы, просмотр содержимого архива. Проблемы безопасности.</w:t>
      </w:r>
    </w:p>
    <w:p>
      <w:pPr>
        <w:pStyle w:val="Normal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Практика: </w:t>
      </w:r>
      <w:r>
        <w:rPr>
          <w:rFonts w:eastAsia="Times New Roman"/>
          <w:sz w:val="24"/>
          <w:szCs w:val="24"/>
        </w:rPr>
        <w:t>Настройка и работа с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FTP-клиентами: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Filezilla,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Сuteftp.</w:t>
      </w:r>
    </w:p>
    <w:p>
      <w:pPr>
        <w:pStyle w:val="Normal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Текущий контроль – анкетирование.</w:t>
      </w:r>
    </w:p>
    <w:p>
      <w:pPr>
        <w:pStyle w:val="Normal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1.3. Перспективы развития Интернета. Сервисы web 2.0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Теория. </w:t>
      </w:r>
      <w:r>
        <w:rPr>
          <w:rFonts w:eastAsia="Times New Roman"/>
          <w:sz w:val="24"/>
          <w:szCs w:val="24"/>
        </w:rPr>
        <w:t>Принципы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web 2.0.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Проектирование систем для организации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сетевого взаимодействия. Технологии web 2.0. Возможности сервисов web 2.0: Wikipedia, Google Maps, Gmail и Google Calendar, Youtube, Slideboom, Bubble, Time Rime, Mindmeister. Блоги, RSS – новостные ленты, сервисы обмена, сайты совместного документопользования. Перспективы развития web 2.0.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Практика: </w:t>
      </w:r>
      <w:r>
        <w:rPr>
          <w:rFonts w:eastAsia="Times New Roman"/>
          <w:sz w:val="24"/>
          <w:szCs w:val="24"/>
        </w:rPr>
        <w:t>Создание документов на сервисе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Googledocs.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Размещение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презентаций на сервисе slideboom. Создание ленты времени на сервисе Time Rime.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Текущий контроль – анкетирование.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 2. ОСНОВЫ ВЕБ – КОНСТРУИРОВАНИЯ</w:t>
      </w:r>
    </w:p>
    <w:p>
      <w:pPr>
        <w:pStyle w:val="Normal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2.1. Особенности гипертекста. Синтаксис HTML-документов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Теория. </w:t>
      </w:r>
      <w:r>
        <w:rPr>
          <w:rFonts w:eastAsia="Times New Roman"/>
          <w:sz w:val="24"/>
          <w:szCs w:val="24"/>
        </w:rPr>
        <w:t>История возникновения и стандарты языка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HTML.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Версии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HTML.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Структура HTML-документов. Тэги. Правила синтаксиса. Кодирование символов. Типы данных. Стандартные атрибуты.</w:t>
      </w:r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теги форматирования текста. Теги логического и физического форматирования. Абзацы, заголовки, разделители, параграфы, выравнивание, пробелы, переносы, символы. Элементы содержания.</w:t>
      </w:r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Три вида списков в языке HTML. Элементы списка. Оформление списка. Нумерованные и маркированные списки. Графические маркеры. Вложенные списки, списки определений и др.</w:t>
      </w:r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таблиц в HTML-документе. Параметры, определяющие оформление таблиц. Форматирование данных внутри таблицы и рамок. Управление размещением содержимого документа на экране при помощи таблиц. Правила обработки сложных таблиц. Варианты цветового оформления таблиц. Табличный способ как способ выравнивания данных на странице.</w:t>
      </w:r>
    </w:p>
    <w:p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Практика. </w:t>
      </w:r>
      <w:r>
        <w:rPr>
          <w:rFonts w:eastAsia="Times New Roman"/>
          <w:sz w:val="24"/>
          <w:szCs w:val="24"/>
        </w:rPr>
        <w:t>Создание веб-страницы с использованием блокнота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Akelpad форматирование текста. Создание макета веб-страницы с использованием таблиц и форматирование данных в таблицах.</w:t>
      </w:r>
    </w:p>
    <w:p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Текущий контроль – анкетирование.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2.2. Понятие текстовой ссылки. Гиперссылки</w:t>
      </w:r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Теория. </w:t>
      </w:r>
      <w:r>
        <w:rPr>
          <w:rFonts w:eastAsia="Times New Roman"/>
          <w:sz w:val="24"/>
          <w:szCs w:val="24"/>
        </w:rPr>
        <w:t>Основы гипертекстового конструирования.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Создание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гиперссылок. Основные теги языка гипертекстовой разметки. Понятие графической ссылки. Правила создания ссылки на адрес электронной почты. Правила создания ссылок в пределах одного и того же документа.</w:t>
      </w:r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Практика. </w:t>
      </w:r>
      <w:r>
        <w:rPr>
          <w:rFonts w:eastAsia="Times New Roman"/>
          <w:sz w:val="24"/>
          <w:szCs w:val="24"/>
        </w:rPr>
        <w:t>Оформление текстовых и графических гиперссылок на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Web-странице.</w:t>
      </w:r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Текущий контроль – анкетирование.</w:t>
      </w:r>
    </w:p>
    <w:p>
      <w:pPr>
        <w:pStyle w:val="Normal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2.3. Обзор программных средств для создания WEB-сайтов</w:t>
      </w:r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Теория. </w:t>
      </w:r>
      <w:r>
        <w:rPr>
          <w:rFonts w:eastAsia="Times New Roman"/>
          <w:sz w:val="24"/>
          <w:szCs w:val="24"/>
        </w:rPr>
        <w:t>Обзор программных средств для создания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WEB-сайтов.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Интерфейс и основные возможности программы DreamWeaver. Компоновка панелей и функция определения сайтов. Создание заголовков. Работа с контентом. Режим проверки. Многоэкранный просмотр и валидация. Использование вспомогательным инструментом для Web-дизайна – программа FrontPage.</w:t>
      </w:r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Практика. </w:t>
      </w:r>
      <w:r>
        <w:rPr>
          <w:rFonts w:eastAsia="Times New Roman"/>
          <w:sz w:val="24"/>
          <w:szCs w:val="24"/>
        </w:rPr>
        <w:t>Форматирование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HTML –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кода сайта с использованием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WYSIWYG-редактора.</w:t>
      </w:r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Текущий контроль – анкетирование.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 3. ВЕБ-ГРАФИКА ДЛЯ САЙТОВ</w:t>
      </w:r>
    </w:p>
    <w:p>
      <w:pPr>
        <w:pStyle w:val="Normal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3.1. Работа с растровой графикой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Теория. </w:t>
      </w:r>
      <w:r>
        <w:rPr>
          <w:rFonts w:eastAsia="Times New Roman"/>
          <w:sz w:val="24"/>
          <w:szCs w:val="24"/>
        </w:rPr>
        <w:t>Основные понятия растровой графики: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понятие о пикселе,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разрешение изображения и его размер, цветовое разрешение и цветовые модели, форматы графических файлов. Обзор программ для работы с растровой графикой. Интерфейс, панели инструментов. Работа со слоями изображения и каналами. Создание изображений. Выделенные области и контуры. Редактирование изображений работа с текстом. Методы коррекции цвета. Маски и коррекция изображений. Основные виды фильтров и способы их применения. Использование горячих клавиш. Автоматизация действий.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Практика. </w:t>
      </w:r>
      <w:r>
        <w:rPr>
          <w:rFonts w:eastAsia="Times New Roman"/>
          <w:sz w:val="24"/>
          <w:szCs w:val="24"/>
        </w:rPr>
        <w:t>Оптимизация изображений для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web: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изменение размера,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разрешения, перевод в различные графические форматы. Тоновая и цветовая коррекция изображений. Восстановление цветового баланса изображений.</w:t>
      </w:r>
    </w:p>
    <w:p>
      <w:pPr>
        <w:pStyle w:val="Normal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Комбинирование рисунков из разных изображений. Создание коллажей.</w:t>
      </w:r>
    </w:p>
    <w:p>
      <w:pPr>
        <w:pStyle w:val="Normal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графических элементов для сайта.</w:t>
      </w:r>
    </w:p>
    <w:p>
      <w:pPr>
        <w:pStyle w:val="Normal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Текущий контроль – анкетирование.</w:t>
      </w:r>
    </w:p>
    <w:p>
      <w:pPr>
        <w:pStyle w:val="Normal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3.2. Векторные изображения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Теория. </w:t>
      </w:r>
      <w:r>
        <w:rPr>
          <w:rFonts w:eastAsia="Times New Roman"/>
          <w:sz w:val="24"/>
          <w:szCs w:val="24"/>
        </w:rPr>
        <w:t>Особенности векторной графики.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Понятие объекта: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узлы,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сегменты, контур и заливка объектов. Кривая Безье. Основные принципы работы с векторной графикой. Обзор программ для работы с векторной графикой. Выделение объектов. Перемещение, копирование и удаление объектов. Использование сетки, направляющих и измерительных линеек. Цвет контура и заливки объекта. Работа с несколькими объектами. Изменение взаимного расположения объектов. Объединение объектов в группы. Наложение объектов друг на друга. Соединение объектов. Формирование объектов из нескольких других. Изменение формы объектов. Редактирование контура и заливки. Основы работы с текстом. Применение эффектов.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Практика. </w:t>
      </w:r>
      <w:r>
        <w:rPr>
          <w:rFonts w:eastAsia="Times New Roman"/>
          <w:sz w:val="24"/>
          <w:szCs w:val="24"/>
        </w:rPr>
        <w:t>Создание простых фигур.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Рисование линий.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Интерактивное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искажение, применение оболочек и перспективы. Объемные объекты. Создание теней объектов.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Текущий контроль – анкетирование.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3.3. Использование графических редакторов для создания макета сайта</w:t>
      </w:r>
    </w:p>
    <w:p>
      <w:pPr>
        <w:pStyle w:val="Normal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Теория. </w:t>
      </w:r>
      <w:r>
        <w:rPr>
          <w:rFonts w:eastAsia="Times New Roman"/>
          <w:sz w:val="24"/>
          <w:szCs w:val="24"/>
        </w:rPr>
        <w:t>Основы работы с веб-графикой.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Создание графических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элементов сайта. Создание шаблона сайта. Подготовка нового документа в графическом редакторе и его разметка.</w:t>
      </w:r>
    </w:p>
    <w:p>
      <w:pPr>
        <w:pStyle w:val="Normal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Практика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Разработка макета веб-страницы.</w:t>
      </w:r>
    </w:p>
    <w:p>
      <w:pPr>
        <w:pStyle w:val="Normal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Текущий контроль – анкетирование.</w:t>
      </w:r>
    </w:p>
    <w:p>
      <w:pPr>
        <w:pStyle w:val="Normal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3.4. Верстка сайтов</w:t>
      </w:r>
    </w:p>
    <w:p>
      <w:pPr>
        <w:pStyle w:val="Normal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Теория. </w:t>
      </w:r>
      <w:r>
        <w:rPr>
          <w:rFonts w:eastAsia="Times New Roman"/>
          <w:sz w:val="24"/>
          <w:szCs w:val="24"/>
        </w:rPr>
        <w:t>Программное обеспечение для верстки сайтов.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Технологии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верстки сайтов. Табличная и блочная верстка. Верстка сайтов с учетом кроссбраузерности. Валидация html и css файлов.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Практика. </w:t>
      </w:r>
      <w:r>
        <w:rPr>
          <w:rFonts w:eastAsia="Times New Roman"/>
          <w:sz w:val="24"/>
          <w:szCs w:val="24"/>
        </w:rPr>
        <w:t>Создание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HTML-кода веб-страницы по готовому макету.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Текущий контроль – анкетирование.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 4.ТЕХНОЛОГИИ СОЗДАНИЯ ДИНАМИЧЕСКИХ САЙТОВ</w:t>
      </w:r>
    </w:p>
    <w:p>
      <w:pPr>
        <w:pStyle w:val="Normal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4.1. Скриптовый язык программирования – PHP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Теория. </w:t>
      </w:r>
      <w:r>
        <w:rPr>
          <w:rFonts w:eastAsia="Times New Roman"/>
          <w:sz w:val="24"/>
          <w:szCs w:val="24"/>
        </w:rPr>
        <w:t>Начальный и конечный дескрипторы.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Синтаксис.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Переменные.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Операции Условная и циклическая обработка. Передача данных HTML-формы РНР-сценарию. Использование РНР для обработки и извлечения результатов формы. Использование РНР для: организации парольного доступа к Web-сайту, предотвращения перехода посетителей по ссылкам на сайт, создания шаблонов Web-страниц, внедрения на страницу дополнительной функциональности</w:t>
      </w:r>
      <w:r>
        <w:rPr>
          <w:rFonts w:eastAsia="Times New Roman"/>
          <w:i/>
          <w:iCs/>
          <w:sz w:val="24"/>
          <w:szCs w:val="24"/>
        </w:rPr>
        <w:t>.</w:t>
      </w:r>
    </w:p>
    <w:p>
      <w:pPr>
        <w:pStyle w:val="Normal"/>
        <w:ind w:firstLine="721"/>
        <w:jc w:val="both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Практика. </w:t>
      </w:r>
      <w:r>
        <w:rPr>
          <w:rFonts w:eastAsia="Times New Roman"/>
          <w:sz w:val="24"/>
          <w:szCs w:val="24"/>
        </w:rPr>
        <w:t>Вставка блока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PHP-кода в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HTML-документ.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Работа с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переменными.</w:t>
      </w:r>
    </w:p>
    <w:p>
      <w:pPr>
        <w:pStyle w:val="Normal"/>
        <w:ind w:firstLine="72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Текущий контроль – анкетирование, </w:t>
      </w:r>
      <w:r>
        <w:rPr>
          <w:rFonts w:eastAsia="Times New Roman"/>
          <w:sz w:val="24"/>
          <w:szCs w:val="24"/>
        </w:rPr>
        <w:t>текущая аттестация (тестирование).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4.2. Базы данных</w:t>
      </w:r>
    </w:p>
    <w:p>
      <w:pPr>
        <w:pStyle w:val="Normal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Теория. </w:t>
      </w:r>
      <w:r>
        <w:rPr>
          <w:rFonts w:eastAsia="Times New Roman"/>
          <w:sz w:val="24"/>
          <w:szCs w:val="24"/>
        </w:rPr>
        <w:t>Понятие о базе данных.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Структура базы данных.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Извлечение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данных из базы на страницу сайта. Программное обеспечение для создания баз данных на локальном компьютере. Создание пользователя для работы с базой данных. Выборка данных из базы. Запрос к базе данных.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Практика. </w:t>
      </w:r>
      <w:r>
        <w:rPr>
          <w:rFonts w:eastAsia="Times New Roman"/>
          <w:sz w:val="24"/>
          <w:szCs w:val="24"/>
        </w:rPr>
        <w:t>Создание базы данных и таблицы.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Текущий контроль – анкетирование.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Тема 4.3. Объект-ориентированные технологии. Javascript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Теория. </w:t>
      </w:r>
      <w:r>
        <w:rPr>
          <w:rFonts w:eastAsia="Times New Roman"/>
          <w:sz w:val="24"/>
          <w:szCs w:val="24"/>
        </w:rPr>
        <w:t>Синтаксис языка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JavaScript.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Элементы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JavaScript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параметрах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тэгов. Размещение операторов языка на странице. Создание визуальных эффектов. Динамические блоки. Визуальные фильтры. Синтаксис. Управляющие операторы. Замена изображения. Изменение свойств текста. Управление формами. Сценарий для одного элемента.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Практика. </w:t>
      </w:r>
      <w:r>
        <w:rPr>
          <w:rFonts w:eastAsia="Times New Roman"/>
          <w:sz w:val="24"/>
          <w:szCs w:val="24"/>
        </w:rPr>
        <w:t>Использование переменных и изменение их значений в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JavaScript. Тестирование.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Текущий контроль – анкетирование,  </w:t>
      </w:r>
      <w:r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>естирование.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РАЗДЕЛ 5. СИСТЕМЫ УПРАВЛЕНИЯ КОНТЕНТОМ САЙТА</w:t>
      </w:r>
    </w:p>
    <w:p>
      <w:pPr>
        <w:pStyle w:val="Normal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5.1. Создание персонального блога на основе CMS Wordpress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Теория. </w:t>
      </w:r>
      <w:r>
        <w:rPr>
          <w:rFonts w:eastAsia="Times New Roman"/>
          <w:sz w:val="24"/>
          <w:szCs w:val="24"/>
        </w:rPr>
        <w:t>Denwer –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набор дистрибутивов и программная оболочка,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используемые веб-разработчиками для отладки сайтов на локальном компьютере. Основные возможности CMS Wordpress, панель администрирования, базовые настройки, темы оформления. Плагины Wordpress.</w:t>
      </w:r>
    </w:p>
    <w:p>
      <w:pPr>
        <w:pStyle w:val="Normal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Практика. </w:t>
      </w:r>
      <w:r>
        <w:rPr>
          <w:rFonts w:eastAsia="Times New Roman"/>
          <w:sz w:val="24"/>
          <w:szCs w:val="24"/>
        </w:rPr>
        <w:t>Выбор шаблона и редактирование темы оформления блога.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Типы контента для наполнения блога. Создание заметки, страницы. Улучшение функциональности блога с использованием плагинов:облако тэгов, опросы, архивация базы данных.</w:t>
      </w:r>
    </w:p>
    <w:p>
      <w:pPr>
        <w:pStyle w:val="Normal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Текущий контроль – анкетирование.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5.2. Создание и администрирование сайта с использованием CMS Joomla.Домен и хостинг.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Теория. </w:t>
      </w:r>
      <w:r>
        <w:rPr>
          <w:rFonts w:eastAsia="Times New Roman"/>
          <w:sz w:val="24"/>
          <w:szCs w:val="24"/>
        </w:rPr>
        <w:t>Основные функциональные возможности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CMS Joomla.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Отличительные особенности различных версий, сайт поддержки Joomla. Административный раздел CMS Joomla, основные функции. Менеджер материалов, глобальные и локальные параметры материала. Создание меню и связь материалов с пунктами меню. Расширения, компоненты, модули, плагины CMS Joomla.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Практика. </w:t>
      </w:r>
      <w:r>
        <w:rPr>
          <w:rFonts w:eastAsia="Times New Roman"/>
          <w:sz w:val="24"/>
          <w:szCs w:val="24"/>
        </w:rPr>
        <w:t>Установка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CMS Joomla,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выбор шаблона оформления сайта и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 редактирование. Создание и оформление статей для сайта, вывод статей в виде шаблона блога. Создание вертикального и горизонтального меню, связь материалов с пунктами меню. Создание фотогалерей, встраивание мультимедийных компонентов в сайт.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Текущий контроль – анкетирование.</w:t>
      </w:r>
    </w:p>
    <w:p>
      <w:pPr>
        <w:pStyle w:val="Normal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5.3. Создание персонального WEB-сайта</w:t>
      </w:r>
    </w:p>
    <w:p>
      <w:pPr>
        <w:pStyle w:val="Normal"/>
        <w:ind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Теория. </w:t>
      </w:r>
      <w:r>
        <w:rPr>
          <w:rFonts w:eastAsia="Times New Roman"/>
          <w:sz w:val="24"/>
          <w:szCs w:val="24"/>
        </w:rPr>
        <w:t>Проектирование сайта.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Концептуальное проектирование.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Основные и второстепенные цели. Состав пользователей. Интересы групп пользователей Разделы сайта. Критерии достижения цели. Логическое проектирование. Тип структуры сайта (линейная, иерархическая, контекстная, другая). Названия разделов. Контент сайта. Организация и связь разделов между собой. Физическое проектирование. Технологии, которые будут применяться на сайте. Используемое программное обеспечение. Возможные проблемы и способы их устранения. Способы обновления информации.</w:t>
      </w:r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Практическая работа. </w:t>
      </w:r>
      <w:r>
        <w:rPr>
          <w:rFonts w:eastAsia="Times New Roman"/>
          <w:sz w:val="24"/>
          <w:szCs w:val="24"/>
        </w:rPr>
        <w:t>Выполнение индивидуальных проектов.</w:t>
      </w:r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Текущий контроль – анкетирование.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ТЕМА 6. ИТОГОВОЕ ЗАНЯТИЕ</w:t>
      </w:r>
    </w:p>
    <w:p>
      <w:pPr>
        <w:pStyle w:val="Normal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Защита творческих проектов персональных веб-сайтов. Тестирование, </w:t>
      </w:r>
      <w:r>
        <w:rPr>
          <w:rFonts w:eastAsia="Times New Roman"/>
          <w:bCs/>
          <w:sz w:val="24"/>
          <w:szCs w:val="24"/>
        </w:rPr>
        <w:t>промежуточная аттестация</w:t>
      </w:r>
      <w:r>
        <w:rPr>
          <w:rFonts w:eastAsia="Times New Roman"/>
          <w:sz w:val="24"/>
          <w:szCs w:val="24"/>
        </w:rPr>
        <w:t>. Повторение, обобщение и демонстрация учащимися знаний, практических умений и навыков работы с графическими редакторами и программами для создания веб-сайтов.</w:t>
      </w:r>
    </w:p>
    <w:p>
      <w:pPr>
        <w:pStyle w:val="Normal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Текущий контроль – </w:t>
      </w:r>
      <w:r>
        <w:rPr>
          <w:rFonts w:eastAsia="Times New Roman"/>
          <w:sz w:val="24"/>
          <w:szCs w:val="24"/>
        </w:rPr>
        <w:t>тестирование</w:t>
      </w:r>
      <w:r>
        <w:rPr>
          <w:rFonts w:eastAsia="Times New Roman"/>
          <w:sz w:val="24"/>
          <w:szCs w:val="24"/>
        </w:rPr>
        <w:t xml:space="preserve">. Промежуточная аттестация </w:t>
      </w:r>
      <w:r>
        <w:rPr>
          <w:rFonts w:eastAsia="Times New Roman"/>
          <w:sz w:val="24"/>
          <w:szCs w:val="24"/>
        </w:rPr>
        <w:t>(защита проекта)</w:t>
      </w:r>
      <w:r>
        <w:rPr>
          <w:rFonts w:eastAsia="Times New Roman"/>
          <w:sz w:val="24"/>
          <w:szCs w:val="24"/>
        </w:rPr>
        <w:t>.</w:t>
      </w:r>
    </w:p>
    <w:p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  <w:r>
        <w:br w:type="page"/>
      </w:r>
    </w:p>
    <w:p>
      <w:pPr>
        <w:pStyle w:val="1"/>
        <w:jc w:val="center"/>
        <w:rPr>
          <w:rFonts w:ascii="Times New Roman" w:hAnsi="Times New Roman" w:eastAsia="Times New Roman CYR" w:cs="Times New Roman"/>
          <w:color w:val="auto"/>
          <w:sz w:val="22"/>
          <w:szCs w:val="24"/>
        </w:rPr>
      </w:pPr>
      <w:bookmarkStart w:id="4" w:name="_Toc509247671"/>
      <w:bookmarkStart w:id="5" w:name="_Toc45270355"/>
      <w:bookmarkStart w:id="6" w:name="_Toc45272629"/>
      <w:r>
        <w:rPr>
          <w:rFonts w:eastAsia="Calibri" w:cs="Times New Roman" w:ascii="Times New Roman" w:hAnsi="Times New Roman" w:eastAsiaTheme="minorHAnsi"/>
          <w:color w:val="auto"/>
          <w:sz w:val="24"/>
          <w:lang w:eastAsia="en-US"/>
        </w:rPr>
        <w:t>КАЛЕНДАРНЫЙ УЧЕБНЫЙ ПЛАН</w:t>
      </w:r>
      <w:bookmarkEnd w:id="4"/>
      <w:bookmarkEnd w:id="5"/>
      <w:bookmarkEnd w:id="6"/>
    </w:p>
    <w:p>
      <w:pPr>
        <w:pStyle w:val="ListParagraph"/>
        <w:shd w:val="clear" w:color="auto" w:fill="FFFFFF"/>
        <w:ind w:left="0" w:hang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tbl>
      <w:tblPr>
        <w:tblStyle w:val="a4"/>
        <w:tblpPr w:bottomFromText="0" w:horzAnchor="text" w:leftFromText="180" w:rightFromText="180" w:tblpX="-601" w:tblpY="1" w:topFromText="0" w:vertAnchor="text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10"/>
        <w:gridCol w:w="6212"/>
        <w:gridCol w:w="1289"/>
        <w:gridCol w:w="1508"/>
      </w:tblGrid>
      <w:tr>
        <w:trPr/>
        <w:tc>
          <w:tcPr>
            <w:tcW w:w="6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6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Тема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Количество часов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</w:tcPr>
          <w:p>
            <w:pPr>
              <w:pStyle w:val="Style26"/>
              <w:widowControl w:val="false"/>
              <w:tabs>
                <w:tab w:val="clear" w:pos="720"/>
                <w:tab w:val="right" w:pos="360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Вводное занятие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Входной контроль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Служба Worldwideweb (WWW). Типология сайтов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Служба Worldwideweb (WWW). Типология сайтов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Служба Worldwideweb (WWW). Типология сайтов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FTP – передача файлов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FTP – передача файлов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FTP – передача файлов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Перспективы развития Интернета. Концепция web 2.0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Перспективы развития Интернета. Концепция web 2.0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Перспективы развития Интернета. Концепция web 2.0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Особенности гипертекста. Синтаксис HTML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Особенности гипертекста. Синтаксис HTML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Особенности гипертекста. Синтаксис HTML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Понятие текстовой ссылки. Гиперссылки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Понятие текстовой ссылки. Гиперссылки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Понятие текстовой ссылки. Гиперссылки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Программные средства для создания WEB-сайтов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Программные средства для создания WEB-сайтов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Программные средства для создания WEB-сайтов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Работа с растровой графикой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Работа с растровой графикой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Работа с растровой графикой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Векторные изображения.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Векторные изображения.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Векторные изображения.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Использование графических редакторов для создания макета сайта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Использование графических редакторов для создания макета сайта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Использование графических редакторов для создания макета сайта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Верстка сайтов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Верстка сайтов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Верстка сайтов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Скриптовый язык программирования – PHP, текущая аттестация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Скриптовый язык программирования - PHP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Скриптовый язык программирования - PHP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Базы данных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Базы данных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Базы данных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Объект-ориентированные. 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  <w:t>Javascript.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Объект-ориентированные. 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  <w:t>Javascript.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 xml:space="preserve">Объект-ориентированные. </w:t>
            </w: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  <w:t>Javascript.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Создание персонального блога на основе CMS Wordpress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Создание персонального блога на основе CMS Wordpress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Создание персонального блога на основе CMS Wordpress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Создание и администрирование сайта с использованием CMS Joomla.Домен и хостинг.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Создание и администрирование сайта с использованием CMS Joomla.Домен и хостинг.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Создание и администрирование сайта с использованием CMS Joomla.Домен и хостинг.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Создание персонального WEB- сайта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Создание персонального WEB- сайта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Создание персонального WEB- сайта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Создание персонального WEB- сайта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Создание персонального WEB- сайта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Создание персонального WEB- сайта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Создание персонального WEB- сайта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Создание персонального WEB- сайта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Создание персонального WEB- сайта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Создание персонального WEB- сайта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Создание персонального WEB- сайта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Создание персонального WEB- сайта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Создание персонального WEB- сайта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en-US" w:bidi="ar-SA"/>
              </w:rPr>
              <w:t>Создание персонального WEB- сайта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  <w:t>Итоговое занятие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  <w:t>Итоговое занятие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  <w:t>Итоговое занятие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  <w:t>Итоговое занятие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  <w:t>Итоговое занятие, промежуточная аттестация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  <w:t>Итоговое занятие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</w:r>
          </w:p>
        </w:tc>
      </w:tr>
      <w:tr>
        <w:trPr/>
        <w:tc>
          <w:tcPr>
            <w:tcW w:w="610" w:type="dxa"/>
            <w:tcBorders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contextualSpacing/>
              <w:jc w:val="left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</w:p>
        </w:tc>
        <w:tc>
          <w:tcPr>
            <w:tcW w:w="62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en-US" w:bidi="ar-SA"/>
              </w:rPr>
              <w:t>Итоговое занятие</w:t>
            </w:r>
          </w:p>
        </w:tc>
        <w:tc>
          <w:tcPr>
            <w:tcW w:w="12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50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2"/>
                <w:szCs w:val="24"/>
              </w:rPr>
            </w:r>
          </w:p>
        </w:tc>
      </w:tr>
    </w:tbl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spacing w:before="0" w:after="0"/>
        <w:jc w:val="center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</w:r>
      <w:r>
        <w:br w:type="page"/>
      </w:r>
    </w:p>
    <w:p>
      <w:pPr>
        <w:pStyle w:val="1"/>
        <w:jc w:val="center"/>
        <w:rPr>
          <w:rFonts w:ascii="Times New Roman" w:hAnsi="Times New Roman" w:eastAsia="Calibri" w:cs="Times New Roman" w:eastAsiaTheme="minorHAnsi"/>
          <w:color w:val="auto"/>
          <w:sz w:val="24"/>
          <w:lang w:eastAsia="en-US"/>
        </w:rPr>
      </w:pPr>
      <w:bookmarkStart w:id="7" w:name="_Toc45270356"/>
      <w:bookmarkStart w:id="8" w:name="_Toc45272630"/>
      <w:r>
        <w:rPr>
          <w:rFonts w:eastAsia="Calibri" w:cs="Times New Roman" w:ascii="Times New Roman" w:hAnsi="Times New Roman" w:eastAsiaTheme="minorHAnsi"/>
          <w:color w:val="auto"/>
          <w:sz w:val="24"/>
          <w:lang w:eastAsia="en-US"/>
        </w:rPr>
        <w:t>МЕТОДИЧЕСКОЕ И ИНФОРМАЦИОННОЕ ОБЕСПЕЧЕНИЕ</w:t>
      </w:r>
      <w:bookmarkEnd w:id="7"/>
      <w:bookmarkEnd w:id="8"/>
    </w:p>
    <w:p>
      <w:pPr>
        <w:pStyle w:val="Normal"/>
        <w:ind w:firstLine="567"/>
        <w:rPr>
          <w:rFonts w:eastAsia="Times New Roman"/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</w:r>
    </w:p>
    <w:p>
      <w:pPr>
        <w:pStyle w:val="Normal"/>
        <w:ind w:firstLine="567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Материально-техническое обеспечение</w:t>
      </w:r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Для успешной реализации содержания программы необходимо следующее материально-техническое обеспечение: компьютерный класс с подключением к сети Интернет, оргтехника (сканер, принтер), программное обеспечение для создания веб-сайтов и графических элементов веб-страниц:</w:t>
      </w:r>
    </w:p>
    <w:p>
      <w:pPr>
        <w:pStyle w:val="Normal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</w:rPr>
        <w:t>браузеры</w:t>
      </w:r>
      <w:r>
        <w:rPr>
          <w:rFonts w:eastAsia="Times New Roman"/>
          <w:sz w:val="24"/>
          <w:szCs w:val="24"/>
          <w:lang w:val="en-US"/>
        </w:rPr>
        <w:t xml:space="preserve"> (Internet Explorer, Mozilla FireFox, Opera, Google Chrome); </w:t>
      </w:r>
    </w:p>
    <w:p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FTP-клиенты (FileZilla); </w:t>
      </w:r>
    </w:p>
    <w:p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редакторы исходного кода (Notepad++); </w:t>
      </w:r>
    </w:p>
    <w:p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графические редакторы (Paint.net); </w:t>
      </w:r>
    </w:p>
    <w:p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программы для создания анимации (Macromedia FLASH);</w:t>
      </w:r>
    </w:p>
    <w:p>
      <w:pPr>
        <w:pStyle w:val="Normal"/>
        <w:rPr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Denwer</w:t>
      </w:r>
      <w:r>
        <w:rPr>
          <w:rFonts w:eastAsia="Times New Roman"/>
          <w:sz w:val="24"/>
          <w:szCs w:val="24"/>
        </w:rPr>
        <w:t xml:space="preserve"> (Денвер) – набор дистрибутивов (</w:t>
      </w:r>
      <w:r>
        <w:rPr>
          <w:rFonts w:eastAsia="Times New Roman"/>
          <w:sz w:val="24"/>
          <w:szCs w:val="24"/>
          <w:lang w:val="en-US"/>
        </w:rPr>
        <w:t>Apache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  <w:lang w:val="en-US"/>
        </w:rPr>
        <w:t>PHP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  <w:lang w:val="en-US"/>
        </w:rPr>
        <w:t>MySQL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  <w:lang w:val="en-US"/>
        </w:rPr>
        <w:t>Perl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  <w:lang w:val="en-US"/>
        </w:rPr>
        <w:t>phpMyAdmin</w:t>
      </w:r>
      <w:r>
        <w:rPr>
          <w:rFonts w:eastAsia="Times New Roman"/>
          <w:sz w:val="24"/>
          <w:szCs w:val="24"/>
        </w:rPr>
        <w:t>);</w:t>
      </w:r>
    </w:p>
    <w:p>
      <w:pPr>
        <w:pStyle w:val="Normal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CMS Joomla, Wordpress.</w:t>
      </w:r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ориентирована на современный уровень развития техники и на современное программное обеспечение.</w:t>
      </w:r>
    </w:p>
    <w:p>
      <w:pPr>
        <w:pStyle w:val="1"/>
        <w:spacing w:before="0" w:after="0"/>
        <w:jc w:val="center"/>
        <w:rPr>
          <w:rFonts w:ascii="Times New Roman" w:hAnsi="Times New Roman" w:eastAsia="Times New Roman CYR" w:cs="Times New Roman"/>
          <w:color w:val="auto"/>
          <w:sz w:val="24"/>
          <w:szCs w:val="24"/>
        </w:rPr>
      </w:pPr>
      <w:r>
        <w:rPr>
          <w:rFonts w:eastAsia="Times New Roman CYR" w:cs="Times New Roman" w:ascii="Times New Roman" w:hAnsi="Times New Roman"/>
          <w:color w:val="auto"/>
          <w:sz w:val="24"/>
          <w:szCs w:val="24"/>
        </w:rPr>
      </w:r>
    </w:p>
    <w:p>
      <w:pPr>
        <w:pStyle w:val="1"/>
        <w:spacing w:before="0" w:after="0"/>
        <w:jc w:val="center"/>
        <w:rPr>
          <w:rFonts w:ascii="Times New Roman" w:hAnsi="Times New Roman" w:eastAsia="Times New Roman CYR" w:cs="Times New Roman"/>
          <w:color w:val="auto"/>
          <w:sz w:val="24"/>
          <w:szCs w:val="24"/>
        </w:rPr>
      </w:pPr>
      <w:bookmarkStart w:id="9" w:name="_Toc45272631"/>
      <w:r>
        <w:rPr>
          <w:rFonts w:eastAsia="Times New Roman CYR" w:cs="Times New Roman" w:ascii="Times New Roman" w:hAnsi="Times New Roman"/>
          <w:color w:val="auto"/>
          <w:sz w:val="24"/>
          <w:szCs w:val="24"/>
        </w:rPr>
        <w:t>МЕТОДИЧЕСКОЕ ОБЕСПЕЧЕНИЕ</w:t>
      </w:r>
      <w:bookmarkEnd w:id="9"/>
    </w:p>
    <w:tbl>
      <w:tblPr>
        <w:tblW w:w="5000" w:type="pct"/>
        <w:jc w:val="left"/>
        <w:tblInd w:w="17" w:type="dxa"/>
        <w:tblLayout w:type="fixed"/>
        <w:tblCellMar>
          <w:top w:w="32" w:type="dxa"/>
          <w:left w:w="32" w:type="dxa"/>
          <w:bottom w:w="32" w:type="dxa"/>
          <w:right w:w="32" w:type="dxa"/>
        </w:tblCellMar>
        <w:tblLook w:val="04a0" w:noHBand="0" w:noVBand="1" w:firstColumn="1" w:lastRow="0" w:lastColumn="0" w:firstRow="1"/>
      </w:tblPr>
      <w:tblGrid>
        <w:gridCol w:w="417"/>
        <w:gridCol w:w="2139"/>
        <w:gridCol w:w="1727"/>
        <w:gridCol w:w="1469"/>
        <w:gridCol w:w="2207"/>
        <w:gridCol w:w="1660"/>
      </w:tblGrid>
      <w:tr>
        <w:trPr/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программы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Форма организации</w:t>
            </w:r>
          </w:p>
          <w:p>
            <w:pPr>
              <w:pStyle w:val="Normal"/>
              <w:widowControl w:val="false"/>
              <w:spacing w:lineRule="atLeast" w: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Методы,</w:t>
            </w:r>
          </w:p>
          <w:p>
            <w:pPr>
              <w:pStyle w:val="Normal"/>
              <w:widowControl w:val="false"/>
              <w:spacing w:lineRule="atLeast" w: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приёмы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Дидактический</w:t>
            </w:r>
          </w:p>
          <w:p>
            <w:pPr>
              <w:pStyle w:val="Normal"/>
              <w:widowControl w:val="false"/>
              <w:spacing w:lineRule="atLeast" w:line="0"/>
              <w:jc w:val="center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материал, техническое оснащение, использование материала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подведения итогов</w:t>
            </w:r>
          </w:p>
        </w:tc>
      </w:tr>
      <w:tr>
        <w:trPr/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Инструктаж, лекция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Словесный,</w:t>
            </w:r>
          </w:p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Наглядный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Лекционный материал</w:t>
            </w:r>
          </w:p>
          <w:p>
            <w:pPr>
              <w:pStyle w:val="Normal"/>
              <w:widowControl w:val="false"/>
              <w:ind w:left="44" w:hanging="4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Видеоматериал</w:t>
            </w:r>
          </w:p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Техника безопасности в кабинете информатики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Опрос</w:t>
            </w:r>
          </w:p>
        </w:tc>
      </w:tr>
      <w:tr>
        <w:trPr/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Входной контроль</w:t>
            </w:r>
          </w:p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Наглядный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Практические работы Тестирование</w:t>
            </w:r>
            <w:r>
              <w:rPr>
                <w:rFonts w:eastAsia="Times New Roman"/>
                <w:sz w:val="24"/>
                <w:szCs w:val="24"/>
              </w:rPr>
              <w:t xml:space="preserve"> с самопроверкой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</w:tr>
      <w:tr>
        <w:trPr/>
        <w:tc>
          <w:tcPr>
            <w:tcW w:w="96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ГЛОБОЛЬНОЕ ИНФОРМАЦИОННОЕ ПРОСТРАНСТВО</w:t>
            </w:r>
          </w:p>
        </w:tc>
      </w:tr>
      <w:tr>
        <w:trPr/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Служба Worldwideweb (WWW – всемирная паутина). Типология сайтов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Словесный,</w:t>
            </w:r>
          </w:p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Наглядный, практический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Лекционный материал</w:t>
            </w:r>
          </w:p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Практические работы</w:t>
            </w:r>
          </w:p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Браузеры </w:t>
            </w:r>
            <w:r>
              <w:rPr>
                <w:rFonts w:eastAsia="Times New Roman"/>
                <w:sz w:val="24"/>
                <w:szCs w:val="24"/>
                <w:lang w:val="en-US"/>
              </w:rPr>
              <w:t>Microsoft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Internet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Explorer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val="en-US"/>
              </w:rPr>
              <w:t>Mozilla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Firefox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val="en-US"/>
              </w:rPr>
              <w:t>Opera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val="en-US"/>
              </w:rPr>
              <w:t>Google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Chrome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FTP – передача файлов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Словесный,</w:t>
            </w:r>
          </w:p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Наглядный, практический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Лекционный материал</w:t>
            </w:r>
          </w:p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FTP-клиенты: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Filezilla,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Сuteftp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Перспективы развития Интернета. Сервисы web 2.0</w:t>
            </w:r>
          </w:p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Словесный,</w:t>
            </w:r>
          </w:p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Наглядный, практический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Лекционный материал</w:t>
            </w:r>
          </w:p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</w:tr>
      <w:tr>
        <w:trPr>
          <w:trHeight w:val="22" w:hRule="atLeast"/>
        </w:trPr>
        <w:tc>
          <w:tcPr>
            <w:tcW w:w="96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ОСНОВЫ ВЕБ – КОНСТРУИРОВАНИЯ</w:t>
            </w:r>
          </w:p>
        </w:tc>
      </w:tr>
      <w:tr>
        <w:trPr/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Особенности гипертекста. Синтаксис HTML-документов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Словесный,</w:t>
            </w:r>
          </w:p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Наглядный, практический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Лекционный материал</w:t>
            </w:r>
          </w:p>
          <w:p>
            <w:pPr>
              <w:pStyle w:val="Normal"/>
              <w:widowControl w:val="false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Практические работы</w:t>
            </w:r>
          </w:p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Блокнот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Akelpad</w:t>
            </w:r>
          </w:p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Понятие текстовой ссылки. Гиперссылки</w:t>
            </w:r>
          </w:p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Словесный,</w:t>
            </w:r>
          </w:p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Наглядный, практический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Лекционный материал</w:t>
            </w:r>
          </w:p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eastAsia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Обзор программных средств для создания WEB-сайтов</w:t>
            </w:r>
          </w:p>
          <w:p>
            <w:pPr>
              <w:pStyle w:val="Normal"/>
              <w:widowControl w:val="false"/>
              <w:rPr>
                <w:rFonts w:eastAsia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Словесный,</w:t>
            </w:r>
          </w:p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Наглядный, практический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Лекционный материал</w:t>
            </w:r>
          </w:p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WYSIWYG-редактор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96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ВЕБ-ГРАФИКА ДЛЯ САЙТОВ</w:t>
            </w:r>
          </w:p>
        </w:tc>
      </w:tr>
      <w:tr>
        <w:trPr/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растровой графикой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Беседа, Практическая работа, творческая работа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Словесный,</w:t>
            </w:r>
          </w:p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Наглядный, практический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Лекционный материал</w:t>
            </w:r>
          </w:p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работа, творческая работа</w:t>
            </w:r>
          </w:p>
        </w:tc>
      </w:tr>
      <w:tr>
        <w:trPr/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Векторные изображения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Беседа, Практическая работа, творческая работа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Словесный,</w:t>
            </w:r>
          </w:p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Наглядный, практический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Лекционный материал</w:t>
            </w:r>
          </w:p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работа, творческая работа</w:t>
            </w:r>
          </w:p>
        </w:tc>
      </w:tr>
      <w:tr>
        <w:trPr/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Использование графических редакторов для создания макета сайта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Беседа, Практическая работа, творческая работа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Словесный,</w:t>
            </w:r>
          </w:p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Наглядный, практический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Лекционный материал</w:t>
            </w:r>
          </w:p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работа, творческая работа</w:t>
            </w:r>
          </w:p>
        </w:tc>
      </w:tr>
      <w:tr>
        <w:trPr/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Верстка сайтов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Беседа, Практическая работа, творческая работа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Словесный,</w:t>
            </w:r>
          </w:p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Наглядный, практический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Лекционный материал</w:t>
            </w:r>
          </w:p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работа, творческая работа</w:t>
            </w:r>
          </w:p>
        </w:tc>
      </w:tr>
      <w:tr>
        <w:trPr/>
        <w:tc>
          <w:tcPr>
            <w:tcW w:w="96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0"/>
              <w:ind w:left="540" w:hanging="540"/>
              <w:jc w:val="center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ТЕХНОЛОГИИ СОЗДАНИЯ ДИНАМИЧЕСКИХ САЙТОВ</w:t>
            </w:r>
          </w:p>
        </w:tc>
      </w:tr>
      <w:tr>
        <w:trPr/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13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Скриптовый язык программирования – PHP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Словесный,</w:t>
            </w:r>
          </w:p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Наглядный, практический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Лекционный материал</w:t>
            </w:r>
          </w:p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Базы данных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Словесный,</w:t>
            </w:r>
          </w:p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Наглядный, практический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Лекционный материал</w:t>
            </w:r>
          </w:p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15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Объект-ориентированные технологии. Javascript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Беседа, Практическая работа, зачетное занятие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Словесный,</w:t>
            </w:r>
          </w:p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Наглядный, практический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Лекционный материал</w:t>
            </w:r>
          </w:p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работа, тестирование</w:t>
            </w:r>
          </w:p>
        </w:tc>
      </w:tr>
      <w:tr>
        <w:trPr/>
        <w:tc>
          <w:tcPr>
            <w:tcW w:w="96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СИСТЕМЫ УПРАВЛЕНИЯ КОНТЕНТОМ САЙТА</w:t>
            </w:r>
          </w:p>
        </w:tc>
      </w:tr>
      <w:tr>
        <w:trPr/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16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Создание персонального блога на основе CMS Wordpress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Словесный,</w:t>
            </w:r>
          </w:p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Наглядный, практический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Лекционный материал</w:t>
            </w:r>
          </w:p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17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Создание и администрирование сайта с использованием CMS Joomla. Домен и хостинг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Словесный,</w:t>
            </w:r>
          </w:p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Наглядный, практический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Лекционный материал</w:t>
            </w:r>
          </w:p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Создание персонального WEB-сайта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Словесный,</w:t>
            </w:r>
          </w:p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Наглядный, практический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Лекционный материал</w:t>
            </w:r>
          </w:p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</w:tc>
      </w:tr>
      <w:tr>
        <w:trPr/>
        <w:tc>
          <w:tcPr>
            <w:tcW w:w="96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ИТОГОВОЕ ЗАНЯТИЕ</w:t>
            </w:r>
          </w:p>
        </w:tc>
      </w:tr>
      <w:tr>
        <w:trPr/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19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b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Беседа, Практическая работа, зачетное занятие, индивидуальная проектная работа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Словесный,</w:t>
            </w:r>
          </w:p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Наглядный, практический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Лекционный материал</w:t>
            </w:r>
          </w:p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Практические работы</w:t>
            </w:r>
            <w:r>
              <w:rPr>
                <w:rFonts w:eastAsia="Times New Roman"/>
                <w:sz w:val="24"/>
                <w:szCs w:val="24"/>
              </w:rPr>
              <w:t xml:space="preserve"> Тестирование</w:t>
            </w:r>
          </w:p>
          <w:p>
            <w:pPr>
              <w:pStyle w:val="Normal"/>
              <w:widowControl w:val="fals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tLeast" w: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Практическая работа, зачет </w:t>
            </w:r>
            <w:r>
              <w:rPr>
                <w:rFonts w:eastAsia="Times New Roman"/>
                <w:bCs/>
                <w:sz w:val="24"/>
                <w:szCs w:val="24"/>
              </w:rPr>
              <w:t>промежуточная аттестация</w:t>
            </w:r>
            <w:r>
              <w:rPr>
                <w:rFonts w:eastAsia="Times New Roman"/>
                <w:sz w:val="24"/>
                <w:szCs w:val="24"/>
              </w:rPr>
              <w:t>, защита проекта</w:t>
            </w:r>
          </w:p>
        </w:tc>
      </w:tr>
    </w:tbl>
    <w:p>
      <w:pPr>
        <w:pStyle w:val="Normal"/>
        <w:rPr>
          <w:rFonts w:ascii="Times New Roman,Bold" w:hAnsi="Times New Roman,Bold" w:cs="Times New Roman,Bold"/>
          <w:b/>
          <w:b/>
          <w:bCs/>
          <w:sz w:val="28"/>
          <w:szCs w:val="28"/>
        </w:rPr>
      </w:pPr>
      <w:r>
        <w:rPr>
          <w:rFonts w:cs="Times New Roman,Bold" w:ascii="Times New Roman,Bold" w:hAnsi="Times New Roman,Bold"/>
          <w:b/>
          <w:bCs/>
          <w:sz w:val="28"/>
          <w:szCs w:val="28"/>
        </w:rPr>
      </w:r>
    </w:p>
    <w:p>
      <w:pPr>
        <w:pStyle w:val="1"/>
        <w:spacing w:before="0" w:after="0"/>
        <w:jc w:val="center"/>
        <w:rPr>
          <w:rFonts w:ascii="Times New Roman" w:hAnsi="Times New Roman" w:eastAsia="Calibri" w:cs="Times New Roman" w:eastAsiaTheme="minorHAnsi"/>
          <w:color w:val="auto"/>
          <w:sz w:val="24"/>
          <w:lang w:eastAsia="en-US"/>
        </w:rPr>
      </w:pPr>
      <w:bookmarkStart w:id="10" w:name="_Toc45272632"/>
      <w:r>
        <w:rPr>
          <w:rFonts w:eastAsia="Calibri" w:cs="Times New Roman" w:ascii="Times New Roman" w:hAnsi="Times New Roman" w:eastAsiaTheme="minorHAnsi"/>
          <w:color w:val="auto"/>
          <w:sz w:val="24"/>
          <w:lang w:eastAsia="en-US"/>
        </w:rPr>
        <w:t>ФОРМЫ АТТЕСТАЦИИ</w:t>
      </w:r>
      <w:bookmarkEnd w:id="10"/>
    </w:p>
    <w:p>
      <w:pPr>
        <w:pStyle w:val="Normal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Виды и формы контроля освоения программы</w:t>
      </w:r>
    </w:p>
    <w:p>
      <w:pPr>
        <w:pStyle w:val="Normal"/>
        <w:ind w:firstLine="721"/>
        <w:jc w:val="both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Стартовая диагностика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 приеме детей в объединение педагог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проводит тестирование </w:t>
      </w:r>
      <w:r>
        <w:rPr>
          <w:rFonts w:eastAsia="Times New Roman"/>
          <w:bCs/>
          <w:sz w:val="24"/>
          <w:szCs w:val="24"/>
        </w:rPr>
        <w:t>Тест</w:t>
      </w:r>
      <w:r>
        <w:rPr>
          <w:rFonts w:eastAsia="Times New Roman"/>
          <w:sz w:val="24"/>
          <w:szCs w:val="24"/>
        </w:rPr>
        <w:t xml:space="preserve"> для обучающихся: «Информационные технологии» с самопроверкой для определения уровня развития мотивации ребенка к обучению, уровня знаний учащихся в сфере применения ИКТ и навыков использования программного обеспечения для веб-дизайна. 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Текущая диагностика </w:t>
      </w:r>
      <w:r>
        <w:rPr>
          <w:rFonts w:eastAsia="Times New Roman"/>
          <w:iCs/>
          <w:sz w:val="24"/>
          <w:szCs w:val="24"/>
        </w:rPr>
        <w:t>в середине учебного года</w:t>
      </w:r>
      <w:r>
        <w:rPr>
          <w:rFonts w:eastAsia="Times New Roman"/>
          <w:sz w:val="24"/>
          <w:szCs w:val="24"/>
        </w:rPr>
        <w:t xml:space="preserve"> предусматривает: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тестирование </w:t>
      </w:r>
      <w:r>
        <w:rPr>
          <w:rFonts w:eastAsia="Times New Roman"/>
          <w:bCs/>
          <w:sz w:val="24"/>
          <w:szCs w:val="24"/>
        </w:rPr>
        <w:t>Тест</w:t>
      </w:r>
      <w:r>
        <w:rPr>
          <w:rFonts w:eastAsia="Times New Roman"/>
          <w:sz w:val="24"/>
          <w:szCs w:val="24"/>
        </w:rPr>
        <w:t xml:space="preserve"> для обучающихся: «Сайт»,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котором дети рассказывают, что каждый из них узнал нового, что больше всего заинтересовало на каждом занятии. Уровень освоения программы отслеживается также с помощью выполнения заданий по разработке различных элементов веб-сайтов. Задания подбираются в соответствии с возрастом учащихся.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Итоговая диагностика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конце учебного года проводится итоговое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занятие с защитой индивидуального проекта и тестирование </w:t>
      </w:r>
      <w:r>
        <w:rPr>
          <w:rFonts w:eastAsia="Times New Roman"/>
          <w:bCs/>
          <w:sz w:val="24"/>
          <w:szCs w:val="24"/>
        </w:rPr>
        <w:t>Тест</w:t>
      </w:r>
      <w:r>
        <w:rPr>
          <w:rFonts w:eastAsia="Times New Roman"/>
          <w:sz w:val="24"/>
          <w:szCs w:val="24"/>
        </w:rPr>
        <w:t xml:space="preserve"> для обучающихся: «Сайтостроение», которое является итогом проверки усвоения программы. Кроме того, формами подведения итогов реализации программы являются участие в конкурсах информационных и компьютерных технологий, конкурсах веб-сайтов.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Критериями выполнения программы служат:</w:t>
      </w:r>
    </w:p>
    <w:p>
      <w:pPr>
        <w:pStyle w:val="Normal"/>
        <w:ind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знания, умения и навыки учащихся, позволяющие им комплексно использовать информационные технологии для получения необходимой информации и создания собственных Интернет-ресурсов, стабильный интерес к изучению информационно-коммуникационных технологий и их использования в различных сферах деятельности.</w:t>
      </w:r>
    </w:p>
    <w:p>
      <w:pPr>
        <w:pStyle w:val="Style22"/>
        <w:ind w:right="286" w:firstLine="709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Критерии оценки результативности определяются самим педагогом и заносятся в протокол (бланк ниже), чтобы можно было определить уровень результативности.</w:t>
      </w:r>
    </w:p>
    <w:p>
      <w:pPr>
        <w:pStyle w:val="Normal"/>
        <w:jc w:val="center"/>
        <w:rPr>
          <w:b/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jc w:val="center"/>
        <w:rPr>
          <w:rFonts w:eastAsia="Calibri" w:eastAsiaTheme="minorHAnsi"/>
          <w:b/>
          <w:b/>
          <w:bCs/>
          <w:sz w:val="24"/>
          <w:szCs w:val="28"/>
          <w:lang w:eastAsia="en-US"/>
        </w:rPr>
      </w:pPr>
      <w:r>
        <w:rPr>
          <w:b/>
          <w:sz w:val="24"/>
          <w:szCs w:val="28"/>
        </w:rPr>
        <w:t>Протокол результатов текущей/итоговой аттестации</w:t>
      </w:r>
    </w:p>
    <w:tbl>
      <w:tblPr>
        <w:tblStyle w:val="a4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8"/>
        <w:gridCol w:w="3596"/>
        <w:gridCol w:w="1793"/>
        <w:gridCol w:w="1878"/>
        <w:gridCol w:w="1875"/>
      </w:tblGrid>
      <w:tr>
        <w:trPr/>
        <w:tc>
          <w:tcPr>
            <w:tcW w:w="478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359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ФИО учащихся</w:t>
            </w:r>
          </w:p>
        </w:tc>
        <w:tc>
          <w:tcPr>
            <w:tcW w:w="367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Критерии</w:t>
            </w:r>
          </w:p>
        </w:tc>
        <w:tc>
          <w:tcPr>
            <w:tcW w:w="187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Зачет</w:t>
            </w:r>
          </w:p>
        </w:tc>
      </w:tr>
      <w:tr>
        <w:trPr/>
        <w:tc>
          <w:tcPr>
            <w:tcW w:w="47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</w:r>
          </w:p>
        </w:tc>
        <w:tc>
          <w:tcPr>
            <w:tcW w:w="359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34" w:hanging="5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</w:r>
          </w:p>
        </w:tc>
        <w:tc>
          <w:tcPr>
            <w:tcW w:w="17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Теоретические знания</w:t>
            </w:r>
          </w:p>
        </w:tc>
        <w:tc>
          <w:tcPr>
            <w:tcW w:w="1878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3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 w:bidi="ar-SA"/>
              </w:rPr>
            </w:pPr>
            <w:r>
              <w:rPr>
                <w:rFonts w:cs="Times New Roman"/>
                <w:b/>
                <w:kern w:val="0"/>
                <w:sz w:val="24"/>
                <w:szCs w:val="24"/>
                <w:lang w:val="ru-RU" w:eastAsia="ru-RU" w:bidi="ar-SA"/>
              </w:rPr>
              <w:t>Практические навыки и умения</w:t>
            </w:r>
          </w:p>
        </w:tc>
        <w:tc>
          <w:tcPr>
            <w:tcW w:w="187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</w:r>
          </w:p>
        </w:tc>
      </w:tr>
      <w:tr>
        <w:trPr/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kern w:val="0"/>
                <w:sz w:val="24"/>
                <w:szCs w:val="24"/>
                <w:lang w:val="ru-RU" w:eastAsia="ru-RU" w:bidi="ar-SA"/>
              </w:rPr>
              <w:t>…</w:t>
            </w:r>
          </w:p>
        </w:tc>
        <w:tc>
          <w:tcPr>
            <w:tcW w:w="35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</w:r>
          </w:p>
        </w:tc>
        <w:tc>
          <w:tcPr>
            <w:tcW w:w="17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</w:r>
          </w:p>
        </w:tc>
        <w:tc>
          <w:tcPr>
            <w:tcW w:w="187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</w:r>
          </w:p>
        </w:tc>
      </w:tr>
    </w:tbl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rPr>
          <w:rFonts w:eastAsia="Times New Roman CYR"/>
          <w:sz w:val="24"/>
          <w:szCs w:val="24"/>
        </w:rPr>
      </w:pPr>
      <w:r>
        <w:rPr>
          <w:rFonts w:eastAsia="Times New Roman CYR"/>
          <w:sz w:val="24"/>
          <w:szCs w:val="24"/>
        </w:rPr>
      </w:r>
    </w:p>
    <w:p>
      <w:pPr>
        <w:pStyle w:val="Normal"/>
        <w:rPr>
          <w:rFonts w:eastAsia="Times New Roman CYR"/>
          <w:b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</w:r>
    </w:p>
    <w:p>
      <w:pPr>
        <w:pStyle w:val="Normal"/>
        <w:rPr>
          <w:rFonts w:eastAsia="Times New Roman CYR"/>
          <w:b/>
          <w:b/>
          <w:bCs/>
          <w:sz w:val="24"/>
          <w:szCs w:val="24"/>
        </w:rPr>
      </w:pPr>
      <w:r>
        <w:rPr>
          <w:rFonts w:eastAsia="Times New Roman CYR"/>
          <w:b/>
          <w:bCs/>
          <w:sz w:val="24"/>
          <w:szCs w:val="24"/>
        </w:rPr>
      </w:r>
      <w:r>
        <w:br w:type="page"/>
      </w:r>
    </w:p>
    <w:p>
      <w:pPr>
        <w:pStyle w:val="1"/>
        <w:jc w:val="center"/>
        <w:rPr>
          <w:rFonts w:ascii="Times New Roman" w:hAnsi="Times New Roman" w:eastAsia="Times New Roman CYR" w:cs="Times New Roman"/>
          <w:color w:val="auto"/>
          <w:sz w:val="24"/>
          <w:szCs w:val="24"/>
        </w:rPr>
      </w:pPr>
      <w:bookmarkStart w:id="11" w:name="_Toc45272633"/>
      <w:r>
        <w:rPr>
          <w:rFonts w:eastAsia="Times New Roman CYR" w:cs="Times New Roman" w:ascii="Times New Roman" w:hAnsi="Times New Roman"/>
          <w:color w:val="auto"/>
          <w:sz w:val="24"/>
          <w:szCs w:val="24"/>
        </w:rPr>
        <w:t>СПИСОК ЛИТЕРАТУРЫ</w:t>
      </w:r>
      <w:bookmarkEnd w:id="11"/>
    </w:p>
    <w:p>
      <w:pPr>
        <w:pStyle w:val="Normal"/>
        <w:jc w:val="center"/>
        <w:rPr>
          <w:rFonts w:ascii="Times New Roman" w:hAnsi="Times New Roman" w:eastAsia="Times New Roman CYR" w:cs="Times New Roman"/>
          <w:color w:val="auto"/>
          <w:sz w:val="24"/>
          <w:szCs w:val="24"/>
        </w:rPr>
      </w:pPr>
      <w:r>
        <w:rPr>
          <w:rFonts w:eastAsia="Times New Roman CYR" w:cs="Times New Roman"/>
          <w:color w:val="auto"/>
          <w:sz w:val="24"/>
          <w:szCs w:val="24"/>
        </w:rPr>
      </w:r>
    </w:p>
    <w:p>
      <w:pPr>
        <w:pStyle w:val="C6"/>
        <w:spacing w:before="0" w:after="0"/>
        <w:rPr/>
      </w:pPr>
      <w:r>
        <w:rPr>
          <w:rStyle w:val="C0"/>
          <w:rFonts w:cs="Times New Roman"/>
          <w:b w:val="false"/>
          <w:bCs w:val="false"/>
          <w:i/>
          <w:iCs/>
          <w:color w:val="000000"/>
          <w:sz w:val="24"/>
          <w:szCs w:val="28"/>
          <w:u w:val="none"/>
        </w:rPr>
        <w:t>Литература для педагога:</w:t>
      </w:r>
    </w:p>
    <w:p>
      <w:pPr>
        <w:pStyle w:val="C6"/>
        <w:spacing w:before="0" w:after="0"/>
        <w:rPr>
          <w:rStyle w:val="C0"/>
          <w:rFonts w:ascii="Times New Roman" w:hAnsi="Times New Roman" w:cs="Times New Roman"/>
          <w:b w:val="false"/>
          <w:b w:val="false"/>
          <w:bCs w:val="false"/>
          <w:i/>
          <w:i/>
          <w:iCs/>
          <w:color w:val="000000"/>
          <w:sz w:val="24"/>
          <w:szCs w:val="28"/>
          <w:u w:val="none"/>
        </w:rPr>
      </w:pPr>
      <w:r>
        <w:rPr>
          <w:rFonts w:cs="Times New Roman"/>
          <w:b w:val="false"/>
          <w:bCs w:val="false"/>
          <w:i/>
          <w:iCs/>
          <w:color w:val="000000"/>
          <w:sz w:val="24"/>
          <w:szCs w:val="28"/>
          <w:u w:val="none"/>
        </w:rPr>
      </w:r>
    </w:p>
    <w:p>
      <w:pPr>
        <w:pStyle w:val="C6"/>
        <w:spacing w:before="0" w:after="0"/>
        <w:rPr/>
      </w:pPr>
      <w:r>
        <w:rPr>
          <w:rStyle w:val="C0"/>
          <w:rFonts w:cs="Times New Roman"/>
          <w:b w:val="false"/>
          <w:bCs w:val="false"/>
          <w:color w:val="000000"/>
          <w:sz w:val="24"/>
          <w:szCs w:val="24"/>
          <w:u w:val="single"/>
        </w:rPr>
        <w:t>Нормативные документы</w:t>
      </w:r>
    </w:p>
    <w:p>
      <w:pPr>
        <w:pStyle w:val="C6"/>
        <w:numPr>
          <w:ilvl w:val="0"/>
          <w:numId w:val="6"/>
        </w:numPr>
        <w:spacing w:before="0" w:after="0"/>
        <w:jc w:val="both"/>
        <w:rPr/>
      </w:pPr>
      <w:r>
        <w:rPr>
          <w:rStyle w:val="C0"/>
          <w:rFonts w:cs="Times New Roman"/>
          <w:b w:val="false"/>
          <w:bCs w:val="false"/>
          <w:color w:val="000000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>
      <w:pPr>
        <w:pStyle w:val="C6"/>
        <w:numPr>
          <w:ilvl w:val="0"/>
          <w:numId w:val="6"/>
        </w:numPr>
        <w:spacing w:before="0" w:after="0"/>
        <w:jc w:val="both"/>
        <w:rPr/>
      </w:pPr>
      <w:r>
        <w:rPr>
          <w:rStyle w:val="C0"/>
          <w:rFonts w:cs="Times New Roman"/>
          <w:b w:val="false"/>
          <w:bCs w:val="false"/>
          <w:color w:val="000000"/>
          <w:sz w:val="24"/>
          <w:szCs w:val="24"/>
        </w:rPr>
        <w:t>Государственная программа Российской Федерации «Развитие образования» на 2013-2020 годы, утвержденная постановлением Правительства Российской Федерации от 15 апреля 2014 г. № 295;</w:t>
      </w:r>
    </w:p>
    <w:p>
      <w:pPr>
        <w:pStyle w:val="C6"/>
        <w:numPr>
          <w:ilvl w:val="0"/>
          <w:numId w:val="6"/>
        </w:numPr>
        <w:spacing w:before="0" w:after="0"/>
        <w:jc w:val="both"/>
        <w:rPr/>
      </w:pPr>
      <w:r>
        <w:rPr>
          <w:rStyle w:val="C0"/>
          <w:rFonts w:cs="Times New Roman"/>
          <w:b w:val="false"/>
          <w:bCs w:val="false"/>
          <w:color w:val="000000"/>
          <w:sz w:val="24"/>
          <w:szCs w:val="24"/>
        </w:rPr>
        <w:t>Федеральная целевая программа развития образования на 2016–2020 годы (утверждена постановлением Правительства РФ от 23 мая 2015 г. № 497);</w:t>
      </w:r>
    </w:p>
    <w:p>
      <w:pPr>
        <w:pStyle w:val="C6"/>
        <w:numPr>
          <w:ilvl w:val="0"/>
          <w:numId w:val="6"/>
        </w:numPr>
        <w:spacing w:before="0" w:after="0"/>
        <w:jc w:val="both"/>
        <w:rPr/>
      </w:pPr>
      <w:r>
        <w:rPr>
          <w:rStyle w:val="C0"/>
          <w:rFonts w:cs="Times New Roman"/>
          <w:b w:val="false"/>
          <w:bCs w:val="false"/>
          <w:color w:val="000000"/>
          <w:sz w:val="24"/>
          <w:szCs w:val="24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 1726-р;</w:t>
      </w:r>
    </w:p>
    <w:p>
      <w:pPr>
        <w:pStyle w:val="C6"/>
        <w:numPr>
          <w:ilvl w:val="0"/>
          <w:numId w:val="6"/>
        </w:numPr>
        <w:spacing w:before="0" w:after="0"/>
        <w:jc w:val="both"/>
        <w:rPr/>
      </w:pPr>
      <w:r>
        <w:rPr>
          <w:rStyle w:val="C0"/>
          <w:rFonts w:cs="Times New Roman"/>
          <w:b w:val="false"/>
          <w:bCs w:val="false"/>
          <w:color w:val="000000"/>
          <w:sz w:val="24"/>
          <w:szCs w:val="24"/>
        </w:rPr>
        <w:t>Приказ Минпросвещения России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>
      <w:pPr>
        <w:pStyle w:val="C6"/>
        <w:numPr>
          <w:ilvl w:val="0"/>
          <w:numId w:val="6"/>
        </w:numPr>
        <w:spacing w:before="0" w:after="0"/>
        <w:jc w:val="both"/>
        <w:rPr/>
      </w:pPr>
      <w:r>
        <w:rPr>
          <w:rStyle w:val="C0"/>
          <w:rFonts w:cs="Times New Roman"/>
          <w:b w:val="false"/>
          <w:bCs w:val="false"/>
          <w:color w:val="000000"/>
          <w:sz w:val="24"/>
          <w:szCs w:val="24"/>
        </w:rPr>
        <w:t>Указ Президента Российской Федерации от 7 мая 2012 г. № 599 «О мерах по реализации государственной политики в области образования и науки»;</w:t>
      </w:r>
    </w:p>
    <w:p>
      <w:pPr>
        <w:pStyle w:val="C6"/>
        <w:numPr>
          <w:ilvl w:val="0"/>
          <w:numId w:val="6"/>
        </w:numPr>
        <w:spacing w:before="0" w:after="0"/>
        <w:jc w:val="both"/>
        <w:rPr/>
      </w:pPr>
      <w:r>
        <w:rPr>
          <w:rStyle w:val="C0"/>
          <w:rFonts w:cs="Times New Roman"/>
          <w:b w:val="false"/>
          <w:bCs w:val="false"/>
          <w:color w:val="000000"/>
          <w:sz w:val="24"/>
          <w:szCs w:val="24"/>
        </w:rPr>
        <w:t>Постановление Правительства Российской Федерации «Об утверждении Правил выявления детей, проявивших выдающиеся способности, сопровождения и мониторинга их дальнейшего развития» от 17.11.2015 г. № 1239;</w:t>
      </w:r>
    </w:p>
    <w:p>
      <w:pPr>
        <w:pStyle w:val="C6"/>
        <w:numPr>
          <w:ilvl w:val="0"/>
          <w:numId w:val="6"/>
        </w:numPr>
        <w:spacing w:before="0" w:after="0"/>
        <w:jc w:val="both"/>
        <w:rPr/>
      </w:pPr>
      <w:r>
        <w:rPr>
          <w:rStyle w:val="C0"/>
          <w:rFonts w:eastAsia="Times New Roman CYR" w:cs="Times New Roman"/>
          <w:b w:val="false"/>
          <w:bCs w:val="false"/>
          <w:color w:val="000000"/>
          <w:sz w:val="24"/>
          <w:szCs w:val="24"/>
        </w:rPr>
        <w:t>Письмо Минобрнауки России от 16.11.2015 г. № 09-3242 с «Методическими рекомендациями по проектированию дополнительных общеразвивающих программ (включая разноуровневые программы).</w:t>
      </w:r>
    </w:p>
    <w:p>
      <w:pPr>
        <w:pStyle w:val="C6"/>
        <w:spacing w:before="0" w:after="0"/>
        <w:rPr/>
      </w:pPr>
      <w:r>
        <w:rPr>
          <w:rStyle w:val="C0"/>
          <w:rFonts w:cs="Times New Roman"/>
          <w:b w:val="false"/>
          <w:bCs w:val="false"/>
          <w:color w:val="000000"/>
          <w:sz w:val="24"/>
          <w:szCs w:val="24"/>
          <w:u w:val="single"/>
        </w:rPr>
        <w:t>Методическая литература</w:t>
      </w:r>
    </w:p>
    <w:p>
      <w:pPr>
        <w:pStyle w:val="C6"/>
        <w:numPr>
          <w:ilvl w:val="0"/>
          <w:numId w:val="7"/>
        </w:numPr>
        <w:spacing w:before="0" w:after="0"/>
        <w:jc w:val="both"/>
        <w:rPr/>
      </w:pPr>
      <w:r>
        <w:rPr>
          <w:rStyle w:val="C0"/>
          <w:rFonts w:cs="Times New Roman"/>
          <w:b w:val="false"/>
          <w:bCs w:val="false"/>
          <w:color w:val="000000"/>
          <w:sz w:val="24"/>
          <w:szCs w:val="24"/>
          <w:u w:val="none"/>
        </w:rPr>
        <w:t>Логинова Л.Г. Технология аттестации и аккредитации учреждений дополнительного образования детей. – М.: АРКТИ, 2002.</w:t>
      </w:r>
    </w:p>
    <w:p>
      <w:pPr>
        <w:pStyle w:val="C6"/>
        <w:numPr>
          <w:ilvl w:val="0"/>
          <w:numId w:val="7"/>
        </w:numPr>
        <w:spacing w:before="0" w:after="0"/>
        <w:jc w:val="both"/>
        <w:rPr/>
      </w:pPr>
      <w:r>
        <w:rPr>
          <w:rStyle w:val="C0"/>
          <w:rFonts w:cs="Times New Roman"/>
          <w:b w:val="false"/>
          <w:bCs w:val="false"/>
          <w:color w:val="000000"/>
          <w:sz w:val="24"/>
          <w:szCs w:val="24"/>
          <w:u w:val="none"/>
        </w:rPr>
        <w:t>Буйлова Л.Н., Филиппова Е.А. Современные педагогические технологии в дополнительном образовании детей: Учебно-методическое пособие. – М.:</w:t>
      </w:r>
    </w:p>
    <w:p>
      <w:pPr>
        <w:pStyle w:val="C6"/>
        <w:numPr>
          <w:ilvl w:val="0"/>
          <w:numId w:val="7"/>
        </w:numPr>
        <w:spacing w:before="0" w:after="0"/>
        <w:jc w:val="both"/>
        <w:rPr/>
      </w:pPr>
      <w:r>
        <w:rPr>
          <w:rStyle w:val="C0"/>
          <w:rFonts w:cs="Times New Roman"/>
          <w:b w:val="false"/>
          <w:bCs w:val="false"/>
          <w:color w:val="000000"/>
          <w:sz w:val="24"/>
          <w:szCs w:val="24"/>
          <w:u w:val="none"/>
        </w:rPr>
        <w:t>МИФИ, 1999.</w:t>
      </w:r>
    </w:p>
    <w:p>
      <w:pPr>
        <w:pStyle w:val="C6"/>
        <w:numPr>
          <w:ilvl w:val="0"/>
          <w:numId w:val="7"/>
        </w:numPr>
        <w:spacing w:before="0" w:after="0"/>
        <w:jc w:val="both"/>
        <w:rPr/>
      </w:pPr>
      <w:r>
        <w:rPr>
          <w:rStyle w:val="C0"/>
          <w:rFonts w:cs="Times New Roman"/>
          <w:b w:val="false"/>
          <w:bCs w:val="false"/>
          <w:color w:val="000000"/>
          <w:sz w:val="24"/>
          <w:szCs w:val="24"/>
          <w:u w:val="none"/>
        </w:rPr>
        <w:t>Буйлова Л.Н. Проектирование образовательных программ в учреждениях дополнительного образования детей. – М.: ГОУ ЦРСДОД, 2003.</w:t>
      </w:r>
    </w:p>
    <w:p>
      <w:pPr>
        <w:pStyle w:val="C6"/>
        <w:numPr>
          <w:ilvl w:val="0"/>
          <w:numId w:val="7"/>
        </w:numPr>
        <w:spacing w:before="0" w:after="0"/>
        <w:jc w:val="both"/>
        <w:rPr/>
      </w:pPr>
      <w:r>
        <w:rPr>
          <w:rStyle w:val="C0"/>
          <w:rFonts w:cs="Times New Roman"/>
          <w:b w:val="false"/>
          <w:bCs w:val="false"/>
          <w:color w:val="000000"/>
          <w:sz w:val="24"/>
          <w:szCs w:val="24"/>
          <w:u w:val="none"/>
        </w:rPr>
        <w:t>Буйлова Л.Н., Кочнева С.В. Организация методической службы учреждений дополнительного образования детей. – М.: ВЛАДОС, 2001.</w:t>
      </w:r>
    </w:p>
    <w:p>
      <w:pPr>
        <w:pStyle w:val="C6"/>
        <w:numPr>
          <w:ilvl w:val="0"/>
          <w:numId w:val="7"/>
        </w:numPr>
        <w:spacing w:before="0" w:after="0"/>
        <w:jc w:val="both"/>
        <w:rPr/>
      </w:pPr>
      <w:r>
        <w:rPr>
          <w:rStyle w:val="C0"/>
          <w:rFonts w:eastAsia="Times New Roman CYR" w:cs="Times New Roman"/>
          <w:b w:val="false"/>
          <w:bCs w:val="false"/>
          <w:color w:val="000000"/>
          <w:sz w:val="24"/>
          <w:szCs w:val="24"/>
          <w:u w:val="none"/>
        </w:rPr>
        <w:t>Буйлова Л.Н., Кленова Н.В. Как разработать программу дополнительного образования детей // Внешкольник. 2004. - №5.</w:t>
      </w:r>
    </w:p>
    <w:p>
      <w:pPr>
        <w:pStyle w:val="C6"/>
        <w:widowControl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Style w:val="C0"/>
          <w:rFonts w:cs="Times New Roman"/>
          <w:b w:val="false"/>
          <w:bCs w:val="false"/>
          <w:color w:val="000000"/>
          <w:sz w:val="24"/>
          <w:szCs w:val="24"/>
          <w:u w:val="single"/>
        </w:rPr>
        <w:t>Педагогическая литература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6" w:leader="none"/>
        </w:tabs>
        <w:ind w:left="426" w:hanging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Александров Е.Л. Интернет – легко и просто! Популярный самоучитель. – СПб.: Питер, 2005. – 208с.: ил.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6" w:leader="none"/>
        </w:tabs>
        <w:ind w:left="426" w:hanging="4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Будилов В.А. Основы программирования для Интернета. – СПб.: БХВ-Петербург, 2003. – 736 с.: ил.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26" w:leader="none"/>
        </w:tabs>
        <w:spacing w:lineRule="auto" w:line="240" w:before="0" w:after="200"/>
        <w:ind w:left="0" w:right="0" w:hanging="0"/>
        <w:contextualSpacing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u w:val="none"/>
        </w:rPr>
      </w:pPr>
      <w:r>
        <w:rPr>
          <w:rFonts w:cs="Times New Roman"/>
          <w:b w:val="false"/>
          <w:bCs w:val="false"/>
          <w:i/>
          <w:iCs/>
          <w:sz w:val="24"/>
          <w:szCs w:val="24"/>
          <w:u w:val="none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26" w:leader="none"/>
        </w:tabs>
        <w:spacing w:lineRule="auto" w:line="240" w:before="0" w:after="200"/>
        <w:ind w:left="0" w:right="0" w:hanging="0"/>
        <w:contextualSpacing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4"/>
          <w:u w:val="none"/>
        </w:rPr>
      </w:pPr>
      <w:r>
        <w:rPr>
          <w:rFonts w:eastAsia="Times New Roman" w:cs="Times New Roman"/>
          <w:b w:val="false"/>
          <w:bCs w:val="false"/>
          <w:i/>
          <w:iCs/>
          <w:sz w:val="24"/>
          <w:szCs w:val="24"/>
          <w:u w:val="none"/>
        </w:rPr>
        <w:t>Литература для обучающихся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426" w:leader="none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Вильямсон Х. Универсальный DynamicHTML. Библиотека программиста.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6" w:leader="none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СПб.: Питер, 2001. – 304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6" w:leader="none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Гончаров А. Самоучитель HTML. — СПб.: Питер, 2002. — 240 с.: ил.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6" w:leader="none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Донцов Д.150 лучших программ для работы в Интернете. Популярный самоучитель. – СПб.: Питер, 2007. – 272с.: ил.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6" w:leader="none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Дронов В. А. Самоучитель Macromedia Dreamweaver 8. — СПб.: БХВ-Петербург, 2006. —320 с: ил.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6" w:leader="none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Дунаев В.В. Сам себе Web-мастер.- СПб.: БХВ-Петербург; Арлит. 2000.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6" w:leader="none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Интернет. Энциклопедия, 2-е изд. Под редакцией Мелиховой Л.Г. -С-Пб.: Издательство ПИТЕР, 2000.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6" w:leader="none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Кирсанов Д. Веб-дизайн: книга Дмитрия Кирсанова. — СПб: Символ-Плюс, 1999 — 376 с.: цв. ил.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6" w:leader="none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Орлов Л. В. Web-сайт без секретов. / Л. В. Орлов. — 2_е изд. — М.: Бук-пресс, 2006. — 512 с.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26" w:leader="none"/>
        </w:tabs>
        <w:ind w:left="426" w:hanging="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26" w:leader="none"/>
        </w:tabs>
        <w:spacing w:lineRule="auto" w:line="240" w:before="0" w:after="200"/>
        <w:ind w:left="0" w:right="0" w:hanging="0"/>
        <w:contextualSpacing/>
        <w:jc w:val="lef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24"/>
          <w:szCs w:val="28"/>
          <w:u w:val="none"/>
        </w:rPr>
      </w:pPr>
      <w:r>
        <w:rPr>
          <w:rFonts w:eastAsia="Times New Roman" w:cs="Times New Roman"/>
          <w:b w:val="false"/>
          <w:bCs w:val="false"/>
          <w:i/>
          <w:iCs/>
          <w:sz w:val="24"/>
          <w:szCs w:val="28"/>
          <w:u w:val="none"/>
        </w:rPr>
        <w:t>Литература для родителей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426" w:leader="none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Рева О.Н. Просто как дважды два.-М.: Изд-во Эксмо, 2006.-256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6" w:leader="none"/>
        </w:tabs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Симонович СВ. Компьютер в вашей школе: Учебное пособие для средней школы. - М.: ACT-ПРЕСС КНИГА: Инфоком-Пресс, 2002.</w:t>
      </w:r>
    </w:p>
    <w:sectPr>
      <w:footerReference w:type="default" r:id="rId3"/>
      <w:type w:val="nextPage"/>
      <w:pgSz w:w="11906" w:h="16838"/>
      <w:pgMar w:left="1440" w:right="846" w:gutter="0" w:header="0" w:top="1100" w:footer="166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Times New Roman">
    <w:altName w:val="Bold"/>
    <w:charset w:val="01"/>
    <w:family w:val="roman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37095871"/>
    </w:sdtPr>
    <w:sdtContent>
      <w:p>
        <w:pPr>
          <w:pStyle w:val="Style31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  <w:p>
        <w:pPr>
          <w:pStyle w:val="Style31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44168429"/>
    </w:sdtPr>
    <w:sdtContent>
      <w:p>
        <w:pPr>
          <w:pStyle w:val="Style31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  <w:p>
        <w:pPr>
          <w:pStyle w:val="Style31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В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"/>
      <w:lvlJc w:val="center"/>
      <w:pPr>
        <w:tabs>
          <w:tab w:val="num" w:pos="0"/>
        </w:tabs>
        <w:ind w:left="720" w:hanging="360"/>
      </w:pPr>
      <w:rPr>
        <w:sz w:val="24"/>
        <w:i w:val="false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0a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de6ff8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4d5bdc"/>
    <w:rPr>
      <w:color w:val="0000FF"/>
      <w:u w:val="single"/>
    </w:rPr>
  </w:style>
  <w:style w:type="character" w:styleId="Style14">
    <w:name w:val="Выделение"/>
    <w:basedOn w:val="DefaultParagraphFont"/>
    <w:qFormat/>
    <w:rsid w:val="00f85478"/>
    <w:rPr>
      <w:i/>
      <w:iCs/>
    </w:rPr>
  </w:style>
  <w:style w:type="character" w:styleId="11" w:customStyle="1">
    <w:name w:val="Заголовок 1 Знак"/>
    <w:basedOn w:val="DefaultParagraphFont"/>
    <w:uiPriority w:val="9"/>
    <w:qFormat/>
    <w:rsid w:val="00de6ff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de6ff8"/>
    <w:rPr>
      <w:b/>
      <w:bCs/>
      <w:smallCaps/>
      <w:spacing w:val="5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454758"/>
    <w:rPr>
      <w:rFonts w:ascii="Tahoma" w:hAnsi="Tahoma" w:cs="Tahoma"/>
      <w:sz w:val="16"/>
      <w:szCs w:val="16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cc012c"/>
    <w:rPr/>
  </w:style>
  <w:style w:type="character" w:styleId="Style17" w:customStyle="1">
    <w:name w:val="Нижний колонтитул Знак"/>
    <w:basedOn w:val="DefaultParagraphFont"/>
    <w:uiPriority w:val="99"/>
    <w:qFormat/>
    <w:rsid w:val="00cc012c"/>
    <w:rPr/>
  </w:style>
  <w:style w:type="character" w:styleId="Style18" w:customStyle="1">
    <w:name w:val="Основной текст Знак"/>
    <w:basedOn w:val="DefaultParagraphFont"/>
    <w:uiPriority w:val="1"/>
    <w:qFormat/>
    <w:rsid w:val="00ae1cc3"/>
    <w:rPr>
      <w:rFonts w:eastAsia="Times New Roman"/>
      <w:sz w:val="28"/>
      <w:szCs w:val="28"/>
      <w:lang w:bidi="ru-RU"/>
    </w:rPr>
  </w:style>
  <w:style w:type="character" w:styleId="Style19">
    <w:name w:val="Ссылка указателя"/>
    <w:qFormat/>
    <w:rPr/>
  </w:style>
  <w:style w:type="character" w:styleId="Style20">
    <w:name w:val="Основной шрифт абзаца"/>
    <w:qFormat/>
    <w:rPr/>
  </w:style>
  <w:style w:type="character" w:styleId="C0">
    <w:name w:val="c0"/>
    <w:basedOn w:val="Style20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2">
    <w:name w:val="Body Text"/>
    <w:basedOn w:val="Normal"/>
    <w:link w:val="Style18"/>
    <w:uiPriority w:val="1"/>
    <w:qFormat/>
    <w:rsid w:val="00ae1cc3"/>
    <w:pPr>
      <w:widowControl w:val="false"/>
    </w:pPr>
    <w:rPr>
      <w:rFonts w:eastAsia="Times New Roman"/>
      <w:sz w:val="28"/>
      <w:szCs w:val="28"/>
      <w:lang w:bidi="ru-RU"/>
    </w:rPr>
  </w:style>
  <w:style w:type="paragraph" w:styleId="Style23">
    <w:name w:val="List"/>
    <w:basedOn w:val="Style22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6" w:customStyle="1">
    <w:name w:val="???????"/>
    <w:qFormat/>
    <w:rsid w:val="00f85478"/>
    <w:pPr>
      <w:widowControl w:val="false"/>
      <w:suppressAutoHyphens w:val="true"/>
      <w:bidi w:val="0"/>
      <w:spacing w:before="0" w:after="0"/>
      <w:jc w:val="left"/>
    </w:pPr>
    <w:rPr>
      <w:rFonts w:ascii="Times" w:hAnsi="Times" w:eastAsia="Times New Roman" w:cs="Times"/>
      <w:color w:val="000000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de6ff8"/>
    <w:pPr>
      <w:spacing w:before="0" w:after="0"/>
      <w:ind w:left="720" w:hanging="0"/>
      <w:contextualSpacing/>
    </w:pPr>
    <w:rPr/>
  </w:style>
  <w:style w:type="paragraph" w:styleId="Style27">
    <w:name w:val="Index Heading"/>
    <w:basedOn w:val="Style21"/>
    <w:pPr/>
    <w:rPr/>
  </w:style>
  <w:style w:type="paragraph" w:styleId="Style28">
    <w:name w:val="TOC Heading"/>
    <w:basedOn w:val="1"/>
    <w:next w:val="Normal"/>
    <w:uiPriority w:val="39"/>
    <w:semiHidden/>
    <w:unhideWhenUsed/>
    <w:qFormat/>
    <w:rsid w:val="00454758"/>
    <w:pPr>
      <w:spacing w:lineRule="auto" w:line="276"/>
      <w:outlineLvl w:val="9"/>
    </w:pPr>
    <w:rPr>
      <w:lang w:eastAsia="en-US"/>
    </w:rPr>
  </w:style>
  <w:style w:type="paragraph" w:styleId="12">
    <w:name w:val="TOC 1"/>
    <w:basedOn w:val="Normal"/>
    <w:next w:val="Normal"/>
    <w:autoRedefine/>
    <w:uiPriority w:val="39"/>
    <w:unhideWhenUsed/>
    <w:rsid w:val="00454758"/>
    <w:pPr>
      <w:spacing w:before="0" w:after="100"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454758"/>
    <w:pPr/>
    <w:rPr>
      <w:rFonts w:ascii="Tahoma" w:hAnsi="Tahoma" w:cs="Tahoma"/>
      <w:sz w:val="16"/>
      <w:szCs w:val="16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Style16"/>
    <w:uiPriority w:val="99"/>
    <w:unhideWhenUsed/>
    <w:rsid w:val="00cc012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1">
    <w:name w:val="Footer"/>
    <w:basedOn w:val="Normal"/>
    <w:link w:val="Style17"/>
    <w:uiPriority w:val="99"/>
    <w:unhideWhenUsed/>
    <w:rsid w:val="00cc012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31503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ae1cc3"/>
    <w:pPr>
      <w:spacing w:beforeAutospacing="1" w:after="119"/>
    </w:pPr>
    <w:rPr>
      <w:rFonts w:eastAsia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00ae1cc3"/>
    <w:pPr>
      <w:widowControl w:val="false"/>
    </w:pPr>
    <w:rPr>
      <w:rFonts w:eastAsia="Times New Roman"/>
      <w:lang w:bidi="ru-RU"/>
    </w:rPr>
  </w:style>
  <w:style w:type="paragraph" w:styleId="Style32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C6">
    <w:name w:val="c6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85478"/>
    <w:rPr>
      <w:rFonts w:asciiTheme="minorHAnsi" w:hAnsiTheme="minorHAnsi" w:eastAsiaTheme="minorHAnsi" w:cstheme="minorBid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5A25E-87A1-48A3-965F-10E5F1C3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LibreOffice/7.3.3.2$Linux_X86_64 LibreOffice_project/30$Build-2</Application>
  <AppVersion>15.0000</AppVersion>
  <Pages>18</Pages>
  <Words>4230</Words>
  <Characters>30861</Characters>
  <CharactersWithSpaces>34360</CharactersWithSpaces>
  <Paragraphs>759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2018-09-10T11:01:00Z</dcterms:created>
  <dc:creator>Windows User</dc:creator>
  <dc:description/>
  <dc:language>ru-RU</dc:language>
  <cp:lastModifiedBy>Анна Сергеевна Николаева</cp:lastModifiedBy>
  <cp:lastPrinted>2020-09-18T07:18:00Z</cp:lastPrinted>
  <dcterms:modified xsi:type="dcterms:W3CDTF">2022-08-24T16:47:09Z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